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325D" w14:textId="217A7A53" w:rsidR="00CE7734" w:rsidRDefault="00B0142E" w:rsidP="00BA00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</w:rPr>
      </w:pPr>
      <w:r w:rsidRPr="009354CA">
        <w:rPr>
          <w:rFonts w:eastAsia="Times New Roman" w:cstheme="minorHAnsi"/>
          <w:b/>
        </w:rPr>
        <w:t xml:space="preserve">ABC’s Top </w:t>
      </w:r>
      <w:r w:rsidR="00971E5E">
        <w:rPr>
          <w:rFonts w:eastAsia="Times New Roman" w:cstheme="minorHAnsi"/>
          <w:b/>
        </w:rPr>
        <w:t>Performers</w:t>
      </w:r>
      <w:r w:rsidR="00CE7734">
        <w:rPr>
          <w:rFonts w:eastAsia="Times New Roman" w:cstheme="minorHAnsi"/>
          <w:b/>
        </w:rPr>
        <w:t xml:space="preserve">: Member </w:t>
      </w:r>
      <w:r w:rsidR="0044117A">
        <w:rPr>
          <w:rFonts w:eastAsia="Times New Roman" w:cstheme="minorHAnsi"/>
          <w:b/>
        </w:rPr>
        <w:t>Contractors</w:t>
      </w:r>
      <w:r w:rsidR="00CE7734">
        <w:rPr>
          <w:rFonts w:eastAsia="Times New Roman" w:cstheme="minorHAnsi"/>
          <w:b/>
        </w:rPr>
        <w:t xml:space="preserve"> </w:t>
      </w:r>
      <w:r w:rsidR="0044117A">
        <w:rPr>
          <w:rFonts w:eastAsia="Times New Roman" w:cstheme="minorHAnsi"/>
          <w:b/>
        </w:rPr>
        <w:t>That Achieve Excellence in Construction</w:t>
      </w:r>
    </w:p>
    <w:p w14:paraId="50846904" w14:textId="5FA23E43" w:rsidR="0044117A" w:rsidRDefault="00BA00DA" w:rsidP="00BA00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BA00DA">
        <w:rPr>
          <w:rFonts w:eastAsia="Times New Roman" w:cstheme="minorHAnsi"/>
        </w:rPr>
        <w:br/>
      </w:r>
      <w:r w:rsidR="007B0C9B" w:rsidRPr="009354CA">
        <w:rPr>
          <w:rFonts w:eastAsia="Times New Roman" w:cstheme="minorHAnsi"/>
        </w:rPr>
        <w:t xml:space="preserve">ABC’s new Top </w:t>
      </w:r>
      <w:r w:rsidR="00CE7734">
        <w:rPr>
          <w:rFonts w:eastAsia="Times New Roman" w:cstheme="minorHAnsi"/>
        </w:rPr>
        <w:t xml:space="preserve">Performers lists recognize member </w:t>
      </w:r>
      <w:r w:rsidR="0044117A">
        <w:rPr>
          <w:rFonts w:eastAsia="Times New Roman" w:cstheme="minorHAnsi"/>
        </w:rPr>
        <w:t>contractors’</w:t>
      </w:r>
      <w:r w:rsidRPr="00BA00DA">
        <w:rPr>
          <w:rFonts w:eastAsia="Times New Roman" w:cstheme="minorHAnsi"/>
        </w:rPr>
        <w:t xml:space="preserve"> achievement</w:t>
      </w:r>
      <w:r w:rsidR="00CE7734">
        <w:rPr>
          <w:rFonts w:eastAsia="Times New Roman" w:cstheme="minorHAnsi"/>
        </w:rPr>
        <w:t>s</w:t>
      </w:r>
      <w:r w:rsidRPr="00BA00DA">
        <w:rPr>
          <w:rFonts w:eastAsia="Times New Roman" w:cstheme="minorHAnsi"/>
        </w:rPr>
        <w:t xml:space="preserve"> in safety, quality, diversity</w:t>
      </w:r>
      <w:r w:rsidR="00CE7734">
        <w:rPr>
          <w:rFonts w:eastAsia="Times New Roman" w:cstheme="minorHAnsi"/>
        </w:rPr>
        <w:t>,</w:t>
      </w:r>
      <w:r w:rsidRPr="00BA00DA">
        <w:rPr>
          <w:rFonts w:eastAsia="Times New Roman" w:cstheme="minorHAnsi"/>
        </w:rPr>
        <w:t xml:space="preserve"> project excellence</w:t>
      </w:r>
      <w:r w:rsidR="00CE7734">
        <w:rPr>
          <w:rFonts w:eastAsia="Times New Roman" w:cstheme="minorHAnsi"/>
        </w:rPr>
        <w:t>,</w:t>
      </w:r>
      <w:r w:rsidRPr="00BA00DA">
        <w:rPr>
          <w:rFonts w:eastAsia="Times New Roman" w:cstheme="minorHAnsi"/>
        </w:rPr>
        <w:t xml:space="preserve"> fede</w:t>
      </w:r>
      <w:bookmarkStart w:id="0" w:name="_GoBack"/>
      <w:bookmarkEnd w:id="0"/>
      <w:r w:rsidRPr="00BA00DA">
        <w:rPr>
          <w:rFonts w:eastAsia="Times New Roman" w:cstheme="minorHAnsi"/>
        </w:rPr>
        <w:t>ral</w:t>
      </w:r>
      <w:r w:rsidR="002665E5">
        <w:rPr>
          <w:rFonts w:eastAsia="Times New Roman" w:cstheme="minorHAnsi"/>
        </w:rPr>
        <w:t xml:space="preserve"> </w:t>
      </w:r>
      <w:r w:rsidRPr="00BA00DA">
        <w:rPr>
          <w:rFonts w:eastAsia="Times New Roman" w:cstheme="minorHAnsi"/>
        </w:rPr>
        <w:t>designations</w:t>
      </w:r>
      <w:r w:rsidR="0044117A">
        <w:rPr>
          <w:rFonts w:eastAsia="Times New Roman" w:cstheme="minorHAnsi"/>
        </w:rPr>
        <w:t xml:space="preserve"> and</w:t>
      </w:r>
      <w:r w:rsidRPr="00BA00DA">
        <w:rPr>
          <w:rFonts w:eastAsia="Times New Roman" w:cstheme="minorHAnsi"/>
        </w:rPr>
        <w:t xml:space="preserve"> revenue</w:t>
      </w:r>
      <w:r w:rsidR="006A3CE4">
        <w:rPr>
          <w:rFonts w:eastAsia="Times New Roman" w:cstheme="minorHAnsi"/>
        </w:rPr>
        <w:t>, ranked by work hours</w:t>
      </w:r>
      <w:r w:rsidR="007B0C9B" w:rsidRPr="009354CA">
        <w:rPr>
          <w:rFonts w:eastAsia="Times New Roman" w:cstheme="minorHAnsi"/>
        </w:rPr>
        <w:t>. </w:t>
      </w:r>
      <w:r w:rsidR="0044117A" w:rsidRPr="009354CA" w:rsidDel="00CE7734">
        <w:rPr>
          <w:rFonts w:eastAsia="Times New Roman" w:cstheme="minorHAnsi"/>
        </w:rPr>
        <w:t xml:space="preserve"> </w:t>
      </w:r>
    </w:p>
    <w:p w14:paraId="20DFB141" w14:textId="38A8A92D" w:rsidR="007B0C9B" w:rsidRPr="009354CA" w:rsidRDefault="007B0C9B" w:rsidP="00BA00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9354CA">
        <w:rPr>
          <w:rFonts w:eastAsia="Times New Roman" w:cstheme="minorHAnsi"/>
        </w:rPr>
        <w:br/>
        <w:t>The lists</w:t>
      </w:r>
      <w:r w:rsidR="00BA00DA" w:rsidRPr="00BA00DA">
        <w:rPr>
          <w:rFonts w:eastAsia="Times New Roman" w:cstheme="minorHAnsi"/>
        </w:rPr>
        <w:t xml:space="preserve"> </w:t>
      </w:r>
      <w:r w:rsidR="00CE7734">
        <w:rPr>
          <w:rFonts w:eastAsia="Times New Roman" w:cstheme="minorHAnsi"/>
        </w:rPr>
        <w:t>are</w:t>
      </w:r>
      <w:r w:rsidR="00BA00DA" w:rsidRPr="00BA00DA">
        <w:rPr>
          <w:rFonts w:eastAsia="Times New Roman" w:cstheme="minorHAnsi"/>
        </w:rPr>
        <w:t xml:space="preserve"> published as a supplement to </w:t>
      </w:r>
      <w:hyperlink r:id="rId6" w:tgtFrame="_blank" w:history="1">
        <w:r w:rsidR="00BA00DA" w:rsidRPr="009354CA">
          <w:rPr>
            <w:rFonts w:eastAsia="Times New Roman" w:cstheme="minorHAnsi"/>
            <w:i/>
            <w:iCs/>
            <w:bdr w:val="none" w:sz="0" w:space="0" w:color="auto" w:frame="1"/>
          </w:rPr>
          <w:t>Construction Executive</w:t>
        </w:r>
      </w:hyperlink>
      <w:r w:rsidRPr="009354CA">
        <w:rPr>
          <w:rFonts w:eastAsia="Times New Roman" w:cstheme="minorHAnsi"/>
        </w:rPr>
        <w:t xml:space="preserve"> </w:t>
      </w:r>
      <w:r w:rsidR="00BA00DA" w:rsidRPr="00BA00DA">
        <w:rPr>
          <w:rFonts w:eastAsia="Times New Roman" w:cstheme="minorHAnsi"/>
        </w:rPr>
        <w:t>magazine.</w:t>
      </w:r>
      <w:r w:rsidR="00BA00DA" w:rsidRPr="00BA00DA">
        <w:rPr>
          <w:rFonts w:eastAsia="Times New Roman" w:cstheme="minorHAnsi"/>
        </w:rPr>
        <w:br/>
      </w:r>
      <w:r w:rsidR="00BA00DA" w:rsidRPr="00BA00DA">
        <w:rPr>
          <w:rFonts w:eastAsia="Times New Roman" w:cstheme="minorHAnsi"/>
        </w:rPr>
        <w:br/>
        <w:t xml:space="preserve">“ABC is constantly seeking new ways to deliver value and help our members win work, and we are proud to announce the debut of this new industry resource,” said </w:t>
      </w:r>
      <w:r w:rsidR="005271B4">
        <w:rPr>
          <w:rFonts w:eastAsia="Times New Roman" w:cstheme="minorHAnsi"/>
        </w:rPr>
        <w:t xml:space="preserve">ABC President and CEO </w:t>
      </w:r>
      <w:r w:rsidR="00BA00DA" w:rsidRPr="00BA00DA">
        <w:rPr>
          <w:rFonts w:eastAsia="Times New Roman" w:cstheme="minorHAnsi"/>
        </w:rPr>
        <w:t xml:space="preserve">Michael </w:t>
      </w:r>
      <w:r w:rsidR="005271B4">
        <w:rPr>
          <w:rFonts w:eastAsia="Times New Roman" w:cstheme="minorHAnsi"/>
        </w:rPr>
        <w:t xml:space="preserve">D. </w:t>
      </w:r>
      <w:r w:rsidR="00BA00DA" w:rsidRPr="00BA00DA">
        <w:rPr>
          <w:rFonts w:eastAsia="Times New Roman" w:cstheme="minorHAnsi"/>
        </w:rPr>
        <w:t xml:space="preserve">Bellaman. “This </w:t>
      </w:r>
      <w:r w:rsidR="00D54B1E">
        <w:rPr>
          <w:rFonts w:eastAsia="Times New Roman" w:cstheme="minorHAnsi"/>
        </w:rPr>
        <w:t xml:space="preserve">elegant </w:t>
      </w:r>
      <w:r w:rsidR="00BA00DA" w:rsidRPr="00BA00DA">
        <w:rPr>
          <w:rFonts w:eastAsia="Times New Roman" w:cstheme="minorHAnsi"/>
        </w:rPr>
        <w:t>publication honor</w:t>
      </w:r>
      <w:r w:rsidR="002665E5">
        <w:rPr>
          <w:rFonts w:eastAsia="Times New Roman" w:cstheme="minorHAnsi"/>
        </w:rPr>
        <w:t>s</w:t>
      </w:r>
      <w:r w:rsidR="00BA00DA" w:rsidRPr="00BA00DA">
        <w:rPr>
          <w:rFonts w:eastAsia="Times New Roman" w:cstheme="minorHAnsi"/>
        </w:rPr>
        <w:t xml:space="preserve"> the best of the best in merit shop construction by raising awareness of their achievements among </w:t>
      </w:r>
      <w:r w:rsidR="00BA00DA" w:rsidRPr="009354CA">
        <w:rPr>
          <w:rFonts w:eastAsia="Times New Roman" w:cstheme="minorHAnsi"/>
          <w:i/>
          <w:iCs/>
          <w:bdr w:val="none" w:sz="0" w:space="0" w:color="auto" w:frame="1"/>
        </w:rPr>
        <w:t>CE</w:t>
      </w:r>
      <w:r w:rsidR="00BA00DA" w:rsidRPr="00BA00DA">
        <w:rPr>
          <w:rFonts w:eastAsia="Times New Roman" w:cstheme="minorHAnsi"/>
        </w:rPr>
        <w:t>’s 55,000 subscribers and beyond.”</w:t>
      </w:r>
    </w:p>
    <w:p w14:paraId="409FD6BE" w14:textId="77777777" w:rsidR="007B0C9B" w:rsidRPr="009354CA" w:rsidRDefault="007B0C9B" w:rsidP="00BA00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0B446F6D" w14:textId="66DC8D1F" w:rsidR="0044117A" w:rsidRDefault="00CE7734" w:rsidP="009354CA">
      <w:pPr>
        <w:rPr>
          <w:rFonts w:eastAsia="Times New Roman" w:cstheme="minorHAnsi"/>
        </w:rPr>
      </w:pPr>
      <w:r>
        <w:rPr>
          <w:rFonts w:eastAsia="Times New Roman" w:cstheme="minorHAnsi"/>
        </w:rPr>
        <w:t>Three separate lists identify the</w:t>
      </w:r>
      <w:r w:rsidR="007B0C9B" w:rsidRPr="009354CA">
        <w:rPr>
          <w:rFonts w:eastAsia="Times New Roman" w:cstheme="minorHAnsi"/>
        </w:rPr>
        <w:t xml:space="preserve"> </w:t>
      </w:r>
      <w:r w:rsidR="006A3CE4">
        <w:rPr>
          <w:rFonts w:eastAsia="Times New Roman" w:cstheme="minorHAnsi"/>
        </w:rPr>
        <w:t xml:space="preserve">150 </w:t>
      </w:r>
      <w:r w:rsidR="007B0C9B" w:rsidRPr="009354CA">
        <w:rPr>
          <w:rFonts w:eastAsia="Times New Roman" w:cstheme="minorHAnsi"/>
        </w:rPr>
        <w:t xml:space="preserve">Top </w:t>
      </w:r>
      <w:r>
        <w:rPr>
          <w:rFonts w:eastAsia="Times New Roman" w:cstheme="minorHAnsi"/>
        </w:rPr>
        <w:t>Performers</w:t>
      </w:r>
      <w:r w:rsidR="009354CA" w:rsidRPr="009354CA">
        <w:rPr>
          <w:rFonts w:eastAsia="Times New Roman" w:cstheme="minorHAnsi"/>
        </w:rPr>
        <w:t>,</w:t>
      </w:r>
      <w:r w:rsidR="007B0C9B" w:rsidRPr="009354CA">
        <w:rPr>
          <w:rFonts w:eastAsia="Times New Roman" w:cstheme="minorHAnsi"/>
        </w:rPr>
        <w:t xml:space="preserve"> Top </w:t>
      </w:r>
      <w:r w:rsidR="006A3CE4">
        <w:rPr>
          <w:rFonts w:eastAsia="Times New Roman" w:cstheme="minorHAnsi"/>
        </w:rPr>
        <w:t xml:space="preserve">50 </w:t>
      </w:r>
      <w:r>
        <w:rPr>
          <w:rFonts w:eastAsia="Times New Roman" w:cstheme="minorHAnsi"/>
        </w:rPr>
        <w:t>Performers</w:t>
      </w:r>
      <w:r w:rsidRPr="009354CA">
        <w:rPr>
          <w:rFonts w:eastAsia="Times New Roman" w:cstheme="minorHAnsi"/>
        </w:rPr>
        <w:t xml:space="preserve"> </w:t>
      </w:r>
      <w:proofErr w:type="gramStart"/>
      <w:r w:rsidR="007B0C9B" w:rsidRPr="009354CA">
        <w:rPr>
          <w:rFonts w:eastAsia="Times New Roman" w:cstheme="minorHAnsi"/>
        </w:rPr>
        <w:t>With</w:t>
      </w:r>
      <w:proofErr w:type="gramEnd"/>
      <w:r w:rsidR="007B0C9B" w:rsidRPr="009354CA">
        <w:rPr>
          <w:rFonts w:eastAsia="Times New Roman" w:cstheme="minorHAnsi"/>
        </w:rPr>
        <w:t xml:space="preserve"> </w:t>
      </w:r>
      <w:r w:rsidR="008B15C1">
        <w:rPr>
          <w:rFonts w:eastAsia="Times New Roman" w:cstheme="minorHAnsi"/>
        </w:rPr>
        <w:t>Special</w:t>
      </w:r>
      <w:r w:rsidR="008B15C1" w:rsidRPr="009354CA">
        <w:rPr>
          <w:rFonts w:eastAsia="Times New Roman" w:cstheme="minorHAnsi"/>
        </w:rPr>
        <w:t xml:space="preserve"> </w:t>
      </w:r>
      <w:r w:rsidR="009354CA" w:rsidRPr="009354CA">
        <w:rPr>
          <w:rFonts w:eastAsia="Times New Roman" w:cstheme="minorHAnsi"/>
        </w:rPr>
        <w:t xml:space="preserve">Designations </w:t>
      </w:r>
      <w:r w:rsidR="00C31EC8">
        <w:rPr>
          <w:rFonts w:eastAsia="Times New Roman" w:cstheme="minorHAnsi"/>
        </w:rPr>
        <w:t xml:space="preserve">and Top </w:t>
      </w:r>
      <w:r w:rsidR="00045BF1">
        <w:rPr>
          <w:rFonts w:eastAsia="Times New Roman" w:cstheme="minorHAnsi"/>
        </w:rPr>
        <w:t xml:space="preserve">20 </w:t>
      </w:r>
      <w:r>
        <w:rPr>
          <w:rFonts w:eastAsia="Times New Roman" w:cstheme="minorHAnsi"/>
        </w:rPr>
        <w:t>Performers by Region</w:t>
      </w:r>
      <w:r w:rsidR="007B0C9B" w:rsidRPr="009354CA">
        <w:rPr>
          <w:rFonts w:eastAsia="Times New Roman" w:cstheme="minorHAnsi"/>
        </w:rPr>
        <w:t xml:space="preserve">. </w:t>
      </w:r>
      <w:r w:rsidR="0044117A">
        <w:rPr>
          <w:rFonts w:eastAsia="Times New Roman" w:cstheme="minorHAnsi"/>
        </w:rPr>
        <w:t>The companies are</w:t>
      </w:r>
      <w:r w:rsidR="0044117A" w:rsidRPr="009354CA">
        <w:rPr>
          <w:rFonts w:eastAsia="Times New Roman" w:cstheme="minorHAnsi"/>
        </w:rPr>
        <w:t xml:space="preserve"> rank</w:t>
      </w:r>
      <w:r w:rsidR="0044117A">
        <w:rPr>
          <w:rFonts w:eastAsia="Times New Roman" w:cstheme="minorHAnsi"/>
        </w:rPr>
        <w:t>ed</w:t>
      </w:r>
      <w:r w:rsidR="0044117A" w:rsidRPr="00BA00DA">
        <w:rPr>
          <w:rFonts w:eastAsia="Times New Roman" w:cstheme="minorHAnsi"/>
        </w:rPr>
        <w:t xml:space="preserve"> </w:t>
      </w:r>
      <w:r w:rsidR="0044117A">
        <w:rPr>
          <w:rFonts w:eastAsia="Times New Roman" w:cstheme="minorHAnsi"/>
        </w:rPr>
        <w:t xml:space="preserve">by </w:t>
      </w:r>
      <w:r w:rsidR="0044117A" w:rsidRPr="00BA00DA">
        <w:rPr>
          <w:rFonts w:eastAsia="Times New Roman" w:cstheme="minorHAnsi"/>
        </w:rPr>
        <w:t>size based on the number of hours worked in 2017</w:t>
      </w:r>
      <w:r w:rsidR="006A3CE4" w:rsidRPr="006A3CE4">
        <w:rPr>
          <w:rFonts w:eastAsia="Times New Roman" w:cstheme="minorHAnsi"/>
        </w:rPr>
        <w:t xml:space="preserve"> </w:t>
      </w:r>
      <w:r w:rsidR="006A3CE4">
        <w:rPr>
          <w:rFonts w:eastAsia="Times New Roman" w:cstheme="minorHAnsi"/>
        </w:rPr>
        <w:t xml:space="preserve">as reported in their </w:t>
      </w:r>
      <w:r w:rsidR="006A3CE4" w:rsidRPr="009354CA">
        <w:rPr>
          <w:rFonts w:eastAsia="Times New Roman" w:cstheme="minorHAnsi"/>
        </w:rPr>
        <w:t xml:space="preserve">ABC </w:t>
      </w:r>
      <w:hyperlink r:id="rId7" w:history="1">
        <w:r w:rsidR="006A3CE4" w:rsidRPr="00D42DE8">
          <w:rPr>
            <w:rStyle w:val="Hyperlink"/>
            <w:rFonts w:eastAsia="Times New Roman" w:cstheme="minorHAnsi"/>
          </w:rPr>
          <w:t>Safety Training Evaluation Process</w:t>
        </w:r>
      </w:hyperlink>
      <w:r w:rsidR="006A3CE4">
        <w:rPr>
          <w:rFonts w:eastAsia="Times New Roman" w:cstheme="minorHAnsi"/>
        </w:rPr>
        <w:t xml:space="preserve"> (STEP) applications</w:t>
      </w:r>
      <w:r w:rsidR="0044117A">
        <w:rPr>
          <w:rFonts w:eastAsia="Times New Roman" w:cstheme="minorHAnsi"/>
        </w:rPr>
        <w:t>.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</w:r>
      <w:r w:rsidR="00FB43CA" w:rsidRPr="009354CA">
        <w:rPr>
          <w:rFonts w:eastAsia="Times New Roman" w:cstheme="minorHAnsi"/>
        </w:rPr>
        <w:t xml:space="preserve">What defines the best of the best? To make the cut, </w:t>
      </w:r>
      <w:r w:rsidR="00A374E9">
        <w:rPr>
          <w:rFonts w:eastAsia="Times New Roman" w:cstheme="minorHAnsi"/>
        </w:rPr>
        <w:t>Top Performers</w:t>
      </w:r>
      <w:r w:rsidR="00FB43CA">
        <w:rPr>
          <w:rFonts w:eastAsia="Times New Roman" w:cstheme="minorHAnsi"/>
        </w:rPr>
        <w:t xml:space="preserve"> </w:t>
      </w:r>
      <w:r w:rsidR="00FB43CA" w:rsidRPr="009354CA">
        <w:rPr>
          <w:rFonts w:eastAsia="Times New Roman" w:cstheme="minorHAnsi"/>
        </w:rPr>
        <w:t xml:space="preserve">must demonstrate world-class safety performance by </w:t>
      </w:r>
      <w:r w:rsidR="00B13AF1">
        <w:rPr>
          <w:rFonts w:eastAsia="Times New Roman" w:cstheme="minorHAnsi"/>
        </w:rPr>
        <w:t xml:space="preserve">achieving </w:t>
      </w:r>
      <w:r w:rsidR="006A3CE4">
        <w:rPr>
          <w:rFonts w:eastAsia="Times New Roman" w:cstheme="minorHAnsi"/>
        </w:rPr>
        <w:t xml:space="preserve">STEP </w:t>
      </w:r>
      <w:r w:rsidR="00B13AF1">
        <w:rPr>
          <w:rFonts w:eastAsia="Times New Roman" w:cstheme="minorHAnsi"/>
        </w:rPr>
        <w:t>Gold, Platinum or Diamond. STEP is</w:t>
      </w:r>
      <w:r w:rsidR="00A74BCF">
        <w:rPr>
          <w:rFonts w:eastAsia="Times New Roman" w:cstheme="minorHAnsi"/>
        </w:rPr>
        <w:t xml:space="preserve"> </w:t>
      </w:r>
      <w:r w:rsidR="00FB43CA">
        <w:rPr>
          <w:rFonts w:eastAsia="Times New Roman" w:cstheme="minorHAnsi"/>
        </w:rPr>
        <w:t xml:space="preserve">a self-evaluation </w:t>
      </w:r>
      <w:r w:rsidR="003279F0">
        <w:rPr>
          <w:rFonts w:eastAsia="Times New Roman" w:cstheme="minorHAnsi"/>
        </w:rPr>
        <w:t>against a world</w:t>
      </w:r>
      <w:r w:rsidR="00A374E9">
        <w:rPr>
          <w:rFonts w:eastAsia="Times New Roman" w:cstheme="minorHAnsi"/>
        </w:rPr>
        <w:t>-</w:t>
      </w:r>
      <w:r w:rsidR="003279F0">
        <w:rPr>
          <w:rFonts w:eastAsia="Times New Roman" w:cstheme="minorHAnsi"/>
        </w:rPr>
        <w:t xml:space="preserve">class safety management system designed and </w:t>
      </w:r>
      <w:r w:rsidR="00A374E9">
        <w:rPr>
          <w:rFonts w:eastAsia="Times New Roman" w:cstheme="minorHAnsi"/>
        </w:rPr>
        <w:t xml:space="preserve">annually </w:t>
      </w:r>
      <w:r w:rsidR="003279F0">
        <w:rPr>
          <w:rFonts w:eastAsia="Times New Roman" w:cstheme="minorHAnsi"/>
        </w:rPr>
        <w:t xml:space="preserve">enhanced by the ABC Safety </w:t>
      </w:r>
      <w:r w:rsidR="009E73D8">
        <w:rPr>
          <w:rFonts w:eastAsia="Times New Roman" w:cstheme="minorHAnsi"/>
        </w:rPr>
        <w:t xml:space="preserve">and Health </w:t>
      </w:r>
      <w:r w:rsidR="003279F0">
        <w:rPr>
          <w:rFonts w:eastAsia="Times New Roman" w:cstheme="minorHAnsi"/>
        </w:rPr>
        <w:t xml:space="preserve">Committee. </w:t>
      </w:r>
      <w:r w:rsidR="00B13AF1">
        <w:rPr>
          <w:rFonts w:eastAsia="Times New Roman" w:cstheme="minorHAnsi"/>
        </w:rPr>
        <w:t xml:space="preserve">ABC Top Performers are on average 260 percent to 680 percent safer than the U.S. Bureau of Labor Statistics industry average. </w:t>
      </w:r>
      <w:r w:rsidR="00A374E9">
        <w:rPr>
          <w:rFonts w:eastAsia="Times New Roman" w:cstheme="minorHAnsi"/>
        </w:rPr>
        <w:t>The impact</w:t>
      </w:r>
      <w:r w:rsidR="003279F0">
        <w:rPr>
          <w:rFonts w:eastAsia="Times New Roman" w:cstheme="minorHAnsi"/>
        </w:rPr>
        <w:t xml:space="preserve"> of participating in STEP</w:t>
      </w:r>
      <w:r w:rsidR="00A374E9">
        <w:rPr>
          <w:rFonts w:eastAsia="Times New Roman" w:cstheme="minorHAnsi"/>
        </w:rPr>
        <w:t xml:space="preserve"> on overall safety performance</w:t>
      </w:r>
      <w:r w:rsidR="003279F0">
        <w:rPr>
          <w:rFonts w:eastAsia="Times New Roman" w:cstheme="minorHAnsi"/>
        </w:rPr>
        <w:t xml:space="preserve"> </w:t>
      </w:r>
      <w:r w:rsidR="00A374E9">
        <w:rPr>
          <w:rFonts w:eastAsia="Times New Roman" w:cstheme="minorHAnsi"/>
        </w:rPr>
        <w:t>is</w:t>
      </w:r>
      <w:r w:rsidR="003279F0">
        <w:rPr>
          <w:rFonts w:eastAsia="Times New Roman" w:cstheme="minorHAnsi"/>
        </w:rPr>
        <w:t xml:space="preserve"> documented in the annual </w:t>
      </w:r>
      <w:hyperlink r:id="rId8" w:history="1">
        <w:r w:rsidR="00A374E9" w:rsidRPr="00A374E9">
          <w:rPr>
            <w:rStyle w:val="Hyperlink"/>
            <w:rFonts w:eastAsia="Times New Roman" w:cstheme="minorHAnsi"/>
            <w:i/>
          </w:rPr>
          <w:t xml:space="preserve">ABC </w:t>
        </w:r>
        <w:r w:rsidR="003279F0" w:rsidRPr="00A374E9">
          <w:rPr>
            <w:rStyle w:val="Hyperlink"/>
            <w:rFonts w:eastAsia="Times New Roman" w:cstheme="minorHAnsi"/>
            <w:i/>
          </w:rPr>
          <w:t>Safety Performance Report</w:t>
        </w:r>
      </w:hyperlink>
      <w:r w:rsidR="003279F0">
        <w:rPr>
          <w:rFonts w:eastAsia="Times New Roman" w:cstheme="minorHAnsi"/>
        </w:rPr>
        <w:t xml:space="preserve">. </w:t>
      </w:r>
    </w:p>
    <w:p w14:paraId="48EB4EE9" w14:textId="00F5E088" w:rsidR="00801C99" w:rsidRDefault="00FB43CA" w:rsidP="009354CA">
      <w:pPr>
        <w:rPr>
          <w:rFonts w:eastAsia="Times New Roman" w:cstheme="minorHAnsi"/>
        </w:rPr>
      </w:pPr>
      <w:r w:rsidRPr="009354CA">
        <w:rPr>
          <w:rFonts w:eastAsia="Times New Roman" w:cstheme="minorHAnsi"/>
        </w:rPr>
        <w:br/>
        <w:t xml:space="preserve">The listings highlight contractors </w:t>
      </w:r>
      <w:r w:rsidR="00077AE2">
        <w:rPr>
          <w:rFonts w:eastAsia="Times New Roman" w:cstheme="minorHAnsi"/>
        </w:rPr>
        <w:t>that</w:t>
      </w:r>
      <w:r w:rsidR="00077AE2" w:rsidRPr="009354CA">
        <w:rPr>
          <w:rFonts w:eastAsia="Times New Roman" w:cstheme="minorHAnsi"/>
        </w:rPr>
        <w:t xml:space="preserve"> </w:t>
      </w:r>
      <w:r w:rsidR="008C534E">
        <w:rPr>
          <w:rFonts w:eastAsia="Times New Roman" w:cstheme="minorHAnsi"/>
        </w:rPr>
        <w:t>have</w:t>
      </w:r>
      <w:r w:rsidR="008C534E" w:rsidRPr="009354CA">
        <w:rPr>
          <w:rFonts w:eastAsia="Times New Roman" w:cstheme="minorHAnsi"/>
        </w:rPr>
        <w:t xml:space="preserve"> </w:t>
      </w:r>
      <w:r w:rsidR="00801C99" w:rsidRPr="009354CA">
        <w:rPr>
          <w:rFonts w:eastAsia="Times New Roman" w:cstheme="minorHAnsi"/>
        </w:rPr>
        <w:t xml:space="preserve">earned </w:t>
      </w:r>
      <w:r w:rsidR="00801C99">
        <w:rPr>
          <w:rFonts w:eastAsia="Times New Roman" w:cstheme="minorHAnsi"/>
        </w:rPr>
        <w:t xml:space="preserve">ABC’s </w:t>
      </w:r>
      <w:hyperlink r:id="rId9" w:history="1">
        <w:r w:rsidR="00801C99" w:rsidRPr="00D043B3">
          <w:rPr>
            <w:rStyle w:val="Hyperlink"/>
            <w:rFonts w:eastAsia="Times New Roman" w:cstheme="minorHAnsi"/>
          </w:rPr>
          <w:t>Accredited Quality Contractor</w:t>
        </w:r>
      </w:hyperlink>
      <w:r w:rsidR="00801C99" w:rsidRPr="009354CA">
        <w:rPr>
          <w:rFonts w:eastAsia="Times New Roman" w:cstheme="minorHAnsi"/>
        </w:rPr>
        <w:t xml:space="preserve"> </w:t>
      </w:r>
      <w:r w:rsidR="00801C99">
        <w:rPr>
          <w:rFonts w:eastAsia="Times New Roman" w:cstheme="minorHAnsi"/>
        </w:rPr>
        <w:t xml:space="preserve">(AQC) </w:t>
      </w:r>
      <w:r w:rsidR="00801C99" w:rsidRPr="009354CA">
        <w:rPr>
          <w:rFonts w:eastAsia="Times New Roman" w:cstheme="minorHAnsi"/>
        </w:rPr>
        <w:t>credential</w:t>
      </w:r>
      <w:r w:rsidR="00801C99">
        <w:rPr>
          <w:rFonts w:eastAsia="Times New Roman" w:cstheme="minorHAnsi"/>
        </w:rPr>
        <w:t xml:space="preserve"> </w:t>
      </w:r>
      <w:r w:rsidR="00801C99" w:rsidRPr="009354CA">
        <w:rPr>
          <w:rFonts w:eastAsia="Times New Roman" w:cstheme="minorHAnsi"/>
        </w:rPr>
        <w:t xml:space="preserve">for their commitment to corporate responsibility in quality, safety, </w:t>
      </w:r>
      <w:r w:rsidR="00801C99">
        <w:rPr>
          <w:rFonts w:eastAsia="Times New Roman" w:cstheme="minorHAnsi"/>
        </w:rPr>
        <w:t>talent management</w:t>
      </w:r>
      <w:r w:rsidR="00801C99" w:rsidRPr="009354CA">
        <w:rPr>
          <w:rFonts w:eastAsia="Times New Roman" w:cstheme="minorHAnsi"/>
        </w:rPr>
        <w:t>, education, community relations and divers</w:t>
      </w:r>
      <w:r w:rsidR="00801C99">
        <w:rPr>
          <w:rFonts w:eastAsia="Times New Roman" w:cstheme="minorHAnsi"/>
        </w:rPr>
        <w:t>ity</w:t>
      </w:r>
      <w:r w:rsidR="00A374E9">
        <w:rPr>
          <w:rFonts w:eastAsia="Times New Roman" w:cstheme="minorHAnsi"/>
        </w:rPr>
        <w:t>;</w:t>
      </w:r>
      <w:r w:rsidR="00801C99">
        <w:rPr>
          <w:rFonts w:eastAsia="Times New Roman" w:cstheme="minorHAnsi"/>
        </w:rPr>
        <w:t xml:space="preserve"> those that </w:t>
      </w:r>
      <w:r w:rsidRPr="009354CA">
        <w:rPr>
          <w:rFonts w:eastAsia="Times New Roman" w:cstheme="minorHAnsi"/>
        </w:rPr>
        <w:t>won national </w:t>
      </w:r>
      <w:hyperlink r:id="rId10" w:tgtFrame="_blank" w:history="1">
        <w:r w:rsidRPr="009354CA">
          <w:rPr>
            <w:rFonts w:eastAsia="Times New Roman" w:cstheme="minorHAnsi"/>
            <w:u w:val="single"/>
            <w:bdr w:val="none" w:sz="0" w:space="0" w:color="auto" w:frame="1"/>
          </w:rPr>
          <w:t>Excellence in Construction,</w:t>
        </w:r>
        <w:r w:rsidRPr="009354CA">
          <w:rPr>
            <w:rFonts w:eastAsia="Times New Roman" w:cstheme="minorHAnsi"/>
            <w:u w:val="single"/>
            <w:bdr w:val="none" w:sz="0" w:space="0" w:color="auto" w:frame="1"/>
            <w:vertAlign w:val="superscript"/>
          </w:rPr>
          <w:t>®</w:t>
        </w:r>
      </w:hyperlink>
      <w:r w:rsidRPr="009354CA">
        <w:rPr>
          <w:rFonts w:eastAsia="Times New Roman" w:cstheme="minorHAnsi"/>
        </w:rPr>
        <w:t> </w:t>
      </w:r>
      <w:hyperlink r:id="rId11" w:tgtFrame="_blank" w:history="1">
        <w:r w:rsidRPr="009354CA">
          <w:rPr>
            <w:rFonts w:eastAsia="Times New Roman" w:cstheme="minorHAnsi"/>
            <w:u w:val="single"/>
            <w:bdr w:val="none" w:sz="0" w:space="0" w:color="auto" w:frame="1"/>
          </w:rPr>
          <w:t>Safety Excellence</w:t>
        </w:r>
      </w:hyperlink>
      <w:r w:rsidRPr="009354CA">
        <w:rPr>
          <w:rFonts w:eastAsia="Times New Roman" w:cstheme="minorHAnsi"/>
        </w:rPr>
        <w:t> and </w:t>
      </w:r>
      <w:hyperlink r:id="rId12" w:tgtFrame="_blank" w:history="1">
        <w:r w:rsidRPr="009354CA">
          <w:rPr>
            <w:rFonts w:eastAsia="Times New Roman" w:cstheme="minorHAnsi"/>
            <w:u w:val="single"/>
            <w:bdr w:val="none" w:sz="0" w:space="0" w:color="auto" w:frame="1"/>
          </w:rPr>
          <w:t>Diversity Excellence</w:t>
        </w:r>
      </w:hyperlink>
      <w:r w:rsidRPr="009354CA">
        <w:rPr>
          <w:rFonts w:eastAsia="Times New Roman" w:cstheme="minorHAnsi"/>
        </w:rPr>
        <w:t> awards</w:t>
      </w:r>
      <w:r w:rsidR="00A374E9">
        <w:rPr>
          <w:rFonts w:eastAsia="Times New Roman" w:cstheme="minorHAnsi"/>
        </w:rPr>
        <w:t>; and those</w:t>
      </w:r>
      <w:r w:rsidRPr="009354CA">
        <w:rPr>
          <w:rFonts w:eastAsia="Times New Roman" w:cstheme="minorHAnsi"/>
        </w:rPr>
        <w:t xml:space="preserve"> </w:t>
      </w:r>
      <w:r w:rsidR="00A374E9">
        <w:rPr>
          <w:rFonts w:eastAsia="Times New Roman" w:cstheme="minorHAnsi"/>
        </w:rPr>
        <w:t xml:space="preserve">that hold </w:t>
      </w:r>
      <w:r w:rsidRPr="009354CA">
        <w:rPr>
          <w:rFonts w:eastAsia="Times New Roman" w:cstheme="minorHAnsi"/>
        </w:rPr>
        <w:t>designations</w:t>
      </w:r>
      <w:r w:rsidR="00A374E9">
        <w:rPr>
          <w:rFonts w:eastAsia="Times New Roman" w:cstheme="minorHAnsi"/>
        </w:rPr>
        <w:t xml:space="preserve"> awarded </w:t>
      </w:r>
      <w:r>
        <w:rPr>
          <w:rFonts w:eastAsia="Times New Roman" w:cstheme="minorHAnsi"/>
        </w:rPr>
        <w:t>to</w:t>
      </w:r>
      <w:r w:rsidR="008C13E0">
        <w:rPr>
          <w:rFonts w:eastAsia="Times New Roman" w:cstheme="minorHAnsi"/>
        </w:rPr>
        <w:t xml:space="preserve"> diverse companies to help procure work from government and private entities. </w:t>
      </w:r>
      <w:r w:rsidRPr="009354CA">
        <w:rPr>
          <w:rFonts w:eastAsia="Times New Roman" w:cstheme="minorHAnsi"/>
        </w:rPr>
        <w:t> </w:t>
      </w:r>
    </w:p>
    <w:p w14:paraId="4EFDFF7A" w14:textId="2C2BDD54" w:rsidR="009354CA" w:rsidRDefault="00FB43CA" w:rsidP="009354CA">
      <w:r w:rsidRPr="009354CA">
        <w:rPr>
          <w:rFonts w:eastAsia="Times New Roman" w:cstheme="minorHAnsi"/>
        </w:rPr>
        <w:br/>
        <w:t xml:space="preserve">A full explanation of the </w:t>
      </w:r>
      <w:r>
        <w:rPr>
          <w:rFonts w:eastAsia="Times New Roman" w:cstheme="minorHAnsi"/>
        </w:rPr>
        <w:t>rankings’ methodology follows. 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</w:r>
      <w:r w:rsidR="004B05A0">
        <w:rPr>
          <w:rFonts w:eastAsia="Times New Roman" w:cstheme="minorHAnsi"/>
          <w:b/>
          <w:bCs/>
          <w:bdr w:val="none" w:sz="0" w:space="0" w:color="auto" w:frame="1"/>
        </w:rPr>
        <w:t>ABC</w:t>
      </w:r>
      <w:r w:rsidR="00D9459E">
        <w:rPr>
          <w:rFonts w:eastAsia="Times New Roman" w:cstheme="minorHAnsi"/>
          <w:b/>
          <w:bCs/>
          <w:bdr w:val="none" w:sz="0" w:space="0" w:color="auto" w:frame="1"/>
        </w:rPr>
        <w:t>’s</w:t>
      </w:r>
      <w:r w:rsidR="004B05A0">
        <w:rPr>
          <w:rFonts w:eastAsia="Times New Roman" w:cstheme="minorHAnsi"/>
          <w:b/>
          <w:bCs/>
          <w:bdr w:val="none" w:sz="0" w:space="0" w:color="auto" w:frame="1"/>
        </w:rPr>
        <w:t xml:space="preserve"> </w:t>
      </w:r>
      <w:r w:rsidR="009354CA">
        <w:rPr>
          <w:rFonts w:eastAsia="Times New Roman" w:cstheme="minorHAnsi"/>
          <w:b/>
          <w:bCs/>
          <w:bdr w:val="none" w:sz="0" w:space="0" w:color="auto" w:frame="1"/>
        </w:rPr>
        <w:t xml:space="preserve">Top </w:t>
      </w:r>
      <w:r w:rsidR="004B05A0">
        <w:rPr>
          <w:rFonts w:eastAsia="Times New Roman" w:cstheme="minorHAnsi"/>
          <w:b/>
          <w:bCs/>
          <w:bdr w:val="none" w:sz="0" w:space="0" w:color="auto" w:frame="1"/>
        </w:rPr>
        <w:t xml:space="preserve">Performers 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  <w:t xml:space="preserve">1. </w:t>
      </w:r>
      <w:r w:rsidR="004B05A0">
        <w:rPr>
          <w:rFonts w:eastAsia="Times New Roman" w:cstheme="minorHAnsi"/>
        </w:rPr>
        <w:t>ABC</w:t>
      </w:r>
      <w:r w:rsidR="00D9459E">
        <w:rPr>
          <w:rFonts w:eastAsia="Times New Roman" w:cstheme="minorHAnsi"/>
        </w:rPr>
        <w:t>’s</w:t>
      </w:r>
      <w:r w:rsidR="004B05A0">
        <w:rPr>
          <w:rFonts w:eastAsia="Times New Roman" w:cstheme="minorHAnsi"/>
        </w:rPr>
        <w:t xml:space="preserve"> </w:t>
      </w:r>
      <w:r w:rsidR="005C6649" w:rsidRPr="009354CA">
        <w:rPr>
          <w:rFonts w:eastAsia="Times New Roman" w:cstheme="minorHAnsi"/>
        </w:rPr>
        <w:t xml:space="preserve">Top </w:t>
      </w:r>
      <w:r w:rsidR="004B05A0">
        <w:rPr>
          <w:rFonts w:eastAsia="Times New Roman" w:cstheme="minorHAnsi"/>
        </w:rPr>
        <w:t>Performers</w:t>
      </w:r>
      <w:r w:rsidR="005C6649" w:rsidRPr="009354CA">
        <w:rPr>
          <w:rFonts w:eastAsia="Times New Roman" w:cstheme="minorHAnsi"/>
        </w:rPr>
        <w:t xml:space="preserve"> is a list of contractor members </w:t>
      </w:r>
      <w:r w:rsidR="00077AE2">
        <w:rPr>
          <w:rFonts w:eastAsia="Times New Roman" w:cstheme="minorHAnsi"/>
        </w:rPr>
        <w:t>that</w:t>
      </w:r>
      <w:r w:rsidR="00077AE2" w:rsidRPr="009354CA">
        <w:rPr>
          <w:rFonts w:eastAsia="Times New Roman" w:cstheme="minorHAnsi"/>
        </w:rPr>
        <w:t xml:space="preserve"> </w:t>
      </w:r>
      <w:r w:rsidR="005C6649" w:rsidRPr="009354CA">
        <w:rPr>
          <w:rFonts w:eastAsia="Times New Roman" w:cstheme="minorHAnsi"/>
        </w:rPr>
        <w:t xml:space="preserve">achieved </w:t>
      </w:r>
      <w:r w:rsidR="00B13AF1">
        <w:rPr>
          <w:rFonts w:eastAsia="Times New Roman" w:cstheme="minorHAnsi"/>
        </w:rPr>
        <w:t xml:space="preserve">ABC </w:t>
      </w:r>
      <w:r w:rsidR="008B15C1">
        <w:rPr>
          <w:rFonts w:eastAsia="Times New Roman" w:cstheme="minorHAnsi"/>
        </w:rPr>
        <w:t xml:space="preserve">STEP </w:t>
      </w:r>
      <w:r w:rsidR="005C6649" w:rsidRPr="009354CA">
        <w:rPr>
          <w:rFonts w:eastAsia="Times New Roman" w:cstheme="minorHAnsi"/>
        </w:rPr>
        <w:t>Gold status or higher</w:t>
      </w:r>
      <w:r w:rsidR="00077AE2">
        <w:rPr>
          <w:rFonts w:eastAsia="Times New Roman" w:cstheme="minorHAnsi"/>
        </w:rPr>
        <w:t xml:space="preserve"> </w:t>
      </w:r>
      <w:r w:rsidR="005C6649" w:rsidRPr="009354CA">
        <w:rPr>
          <w:rFonts w:eastAsia="Times New Roman" w:cstheme="minorHAnsi"/>
        </w:rPr>
        <w:t xml:space="preserve">(based on 2017 safety data) and earned </w:t>
      </w:r>
      <w:r w:rsidR="005C6649">
        <w:rPr>
          <w:rFonts w:eastAsia="Times New Roman" w:cstheme="minorHAnsi"/>
        </w:rPr>
        <w:t xml:space="preserve">ABC’s </w:t>
      </w:r>
      <w:r w:rsidR="00112A49">
        <w:rPr>
          <w:rFonts w:eastAsia="Times New Roman" w:cstheme="minorHAnsi"/>
        </w:rPr>
        <w:t xml:space="preserve">AQC </w:t>
      </w:r>
      <w:r w:rsidR="005C6649" w:rsidRPr="009354CA">
        <w:rPr>
          <w:rFonts w:eastAsia="Times New Roman" w:cstheme="minorHAnsi"/>
        </w:rPr>
        <w:t>credential</w:t>
      </w:r>
      <w:r w:rsidR="00B13AF1" w:rsidRPr="00B13AF1">
        <w:rPr>
          <w:rFonts w:eastAsia="Times New Roman" w:cstheme="minorHAnsi"/>
        </w:rPr>
        <w:t xml:space="preserve"> </w:t>
      </w:r>
      <w:r w:rsidR="00B13AF1" w:rsidRPr="009354CA">
        <w:rPr>
          <w:rFonts w:eastAsia="Times New Roman" w:cstheme="minorHAnsi"/>
        </w:rPr>
        <w:t>in 2018</w:t>
      </w:r>
      <w:r w:rsidR="00B25493">
        <w:rPr>
          <w:rFonts w:eastAsia="Times New Roman" w:cstheme="minorHAnsi"/>
        </w:rPr>
        <w:t>. 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  <w:t xml:space="preserve">2. ABC member companies are ranked 1 to </w:t>
      </w:r>
      <w:r w:rsidR="00045BF1" w:rsidRPr="00D62A9D">
        <w:rPr>
          <w:rFonts w:eastAsia="Times New Roman" w:cstheme="minorHAnsi"/>
        </w:rPr>
        <w:t>150</w:t>
      </w:r>
      <w:r w:rsidR="00045BF1" w:rsidRPr="009354CA">
        <w:rPr>
          <w:rFonts w:eastAsia="Times New Roman" w:cstheme="minorHAnsi"/>
        </w:rPr>
        <w:t xml:space="preserve"> </w:t>
      </w:r>
      <w:r w:rsidR="00BA00DA" w:rsidRPr="009354CA">
        <w:rPr>
          <w:rFonts w:eastAsia="Times New Roman" w:cstheme="minorHAnsi"/>
        </w:rPr>
        <w:t>based on work hours reported on their company-wide STEP applications.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  <w:t xml:space="preserve">3. Companies are recognized </w:t>
      </w:r>
      <w:r w:rsidR="00D9459E">
        <w:rPr>
          <w:rFonts w:eastAsia="Times New Roman" w:cstheme="minorHAnsi"/>
        </w:rPr>
        <w:t>for</w:t>
      </w:r>
      <w:r w:rsidR="00BA00DA" w:rsidRPr="009354CA">
        <w:rPr>
          <w:rFonts w:eastAsia="Times New Roman" w:cstheme="minorHAnsi"/>
        </w:rPr>
        <w:t xml:space="preserve"> National Excellence in </w:t>
      </w:r>
      <w:proofErr w:type="gramStart"/>
      <w:r w:rsidR="00BA00DA" w:rsidRPr="009354CA">
        <w:rPr>
          <w:rFonts w:eastAsia="Times New Roman" w:cstheme="minorHAnsi"/>
        </w:rPr>
        <w:t>Construction</w:t>
      </w:r>
      <w:r w:rsidR="002665E5">
        <w:rPr>
          <w:rFonts w:eastAsia="Times New Roman" w:cstheme="minorHAnsi"/>
        </w:rPr>
        <w:t>,</w:t>
      </w:r>
      <w:r w:rsidR="00BA00DA" w:rsidRPr="009354CA">
        <w:rPr>
          <w:rFonts w:eastAsia="Times New Roman" w:cstheme="minorHAnsi"/>
          <w:bdr w:val="none" w:sz="0" w:space="0" w:color="auto" w:frame="1"/>
          <w:vertAlign w:val="superscript"/>
        </w:rPr>
        <w:t>®</w:t>
      </w:r>
      <w:proofErr w:type="gramEnd"/>
      <w:r w:rsidR="002665E5">
        <w:rPr>
          <w:rFonts w:eastAsia="Times New Roman" w:cstheme="minorHAnsi"/>
          <w:bdr w:val="none" w:sz="0" w:space="0" w:color="auto" w:frame="1"/>
          <w:vertAlign w:val="superscript"/>
        </w:rPr>
        <w:t xml:space="preserve"> </w:t>
      </w:r>
      <w:r w:rsidR="009B7501">
        <w:rPr>
          <w:rFonts w:eastAsia="Times New Roman" w:cstheme="minorHAnsi"/>
        </w:rPr>
        <w:t xml:space="preserve">National Safety Excellence </w:t>
      </w:r>
      <w:r w:rsidR="00D9459E">
        <w:rPr>
          <w:rFonts w:eastAsia="Times New Roman" w:cstheme="minorHAnsi"/>
        </w:rPr>
        <w:t>and</w:t>
      </w:r>
      <w:r w:rsidR="00D9459E" w:rsidRPr="009354CA">
        <w:rPr>
          <w:rFonts w:eastAsia="Times New Roman" w:cstheme="minorHAnsi"/>
        </w:rPr>
        <w:t xml:space="preserve"> </w:t>
      </w:r>
      <w:r w:rsidR="00BA00DA" w:rsidRPr="009354CA">
        <w:rPr>
          <w:rFonts w:eastAsia="Times New Roman" w:cstheme="minorHAnsi"/>
        </w:rPr>
        <w:t>Diversity Excellence award</w:t>
      </w:r>
      <w:r w:rsidR="00D9459E">
        <w:rPr>
          <w:rFonts w:eastAsia="Times New Roman" w:cstheme="minorHAnsi"/>
        </w:rPr>
        <w:t>s</w:t>
      </w:r>
      <w:r w:rsidR="005C6649">
        <w:rPr>
          <w:rFonts w:eastAsia="Times New Roman" w:cstheme="minorHAnsi"/>
        </w:rPr>
        <w:t xml:space="preserve"> </w:t>
      </w:r>
      <w:r w:rsidR="00D9459E">
        <w:rPr>
          <w:rFonts w:eastAsia="Times New Roman" w:cstheme="minorHAnsi"/>
        </w:rPr>
        <w:t>presented</w:t>
      </w:r>
      <w:r w:rsidR="00BA00DA" w:rsidRPr="009354CA">
        <w:rPr>
          <w:rFonts w:eastAsia="Times New Roman" w:cstheme="minorHAnsi"/>
        </w:rPr>
        <w:t xml:space="preserve"> at ABC Convention 2018.</w:t>
      </w:r>
      <w:r w:rsidR="00BA00DA" w:rsidRPr="009354CA">
        <w:rPr>
          <w:rFonts w:eastAsia="Times New Roman" w:cstheme="minorHAnsi"/>
        </w:rPr>
        <w:br/>
      </w:r>
      <w:r w:rsidR="00D9459E">
        <w:rPr>
          <w:rFonts w:eastAsia="Times New Roman" w:cstheme="minorHAnsi"/>
        </w:rPr>
        <w:t xml:space="preserve"> 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lastRenderedPageBreak/>
        <w:t xml:space="preserve">4. </w:t>
      </w:r>
      <w:r w:rsidR="008C13E0">
        <w:rPr>
          <w:rFonts w:eastAsia="Times New Roman" w:cstheme="minorHAnsi"/>
        </w:rPr>
        <w:t>D</w:t>
      </w:r>
      <w:r w:rsidR="00BA00DA" w:rsidRPr="009354CA">
        <w:rPr>
          <w:rFonts w:eastAsia="Times New Roman" w:cstheme="minorHAnsi"/>
        </w:rPr>
        <w:t xml:space="preserve">esignations are listed as reported on </w:t>
      </w:r>
      <w:hyperlink r:id="rId13" w:history="1">
        <w:r w:rsidR="00BA00DA" w:rsidRPr="00190939">
          <w:rPr>
            <w:rStyle w:val="Hyperlink"/>
            <w:rFonts w:eastAsia="Times New Roman" w:cstheme="minorHAnsi"/>
          </w:rPr>
          <w:t>FindContractors.com</w:t>
        </w:r>
      </w:hyperlink>
      <w:r w:rsidR="00BA00DA" w:rsidRPr="009354CA">
        <w:rPr>
          <w:rFonts w:eastAsia="Times New Roman" w:cstheme="minorHAnsi"/>
        </w:rPr>
        <w:t xml:space="preserve"> as of Dec. 15, 2018. 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  <w:t>5. Contractor national dues revenue categories are listed as they were reported in 2018.  </w:t>
      </w:r>
      <w:r w:rsidR="00BA00DA" w:rsidRPr="009354CA">
        <w:rPr>
          <w:rFonts w:eastAsia="Times New Roman" w:cstheme="minorHAnsi"/>
        </w:rPr>
        <w:br/>
      </w:r>
      <w:r w:rsidR="00BA00DA" w:rsidRPr="009354CA">
        <w:rPr>
          <w:rFonts w:eastAsia="Times New Roman" w:cstheme="minorHAnsi"/>
        </w:rPr>
        <w:br/>
      </w:r>
      <w:r w:rsidR="00C33B45">
        <w:rPr>
          <w:rFonts w:eastAsia="Times New Roman" w:cstheme="minorHAnsi"/>
          <w:b/>
          <w:bCs/>
          <w:bdr w:val="none" w:sz="0" w:space="0" w:color="auto" w:frame="1"/>
        </w:rPr>
        <w:t xml:space="preserve">ABC’s </w:t>
      </w:r>
      <w:r w:rsidR="00C33B45" w:rsidRPr="009354CA">
        <w:rPr>
          <w:rFonts w:eastAsia="Times New Roman" w:cstheme="minorHAnsi"/>
          <w:b/>
          <w:bCs/>
          <w:bdr w:val="none" w:sz="0" w:space="0" w:color="auto" w:frame="1"/>
        </w:rPr>
        <w:t xml:space="preserve">Top </w:t>
      </w:r>
      <w:r w:rsidR="00C33B45">
        <w:rPr>
          <w:rFonts w:eastAsia="Times New Roman" w:cstheme="minorHAnsi"/>
          <w:b/>
          <w:bCs/>
          <w:bdr w:val="none" w:sz="0" w:space="0" w:color="auto" w:frame="1"/>
        </w:rPr>
        <w:t>Regional Performers</w:t>
      </w:r>
      <w:r w:rsidR="00C33B45" w:rsidRPr="00BA00DA">
        <w:rPr>
          <w:rFonts w:eastAsia="Times New Roman" w:cstheme="minorHAnsi"/>
        </w:rPr>
        <w:br/>
      </w:r>
      <w:r w:rsidR="00C33B45" w:rsidRPr="00BA00DA">
        <w:rPr>
          <w:rFonts w:eastAsia="Times New Roman" w:cstheme="minorHAnsi"/>
        </w:rPr>
        <w:br/>
      </w:r>
      <w:r w:rsidR="00C33B45">
        <w:rPr>
          <w:rFonts w:eastAsia="Times New Roman" w:cstheme="minorHAnsi"/>
        </w:rPr>
        <w:t>ABC’s</w:t>
      </w:r>
      <w:r w:rsidR="00C33B45" w:rsidRPr="00BA00DA">
        <w:rPr>
          <w:rFonts w:eastAsia="Times New Roman" w:cstheme="minorHAnsi"/>
        </w:rPr>
        <w:t xml:space="preserve"> </w:t>
      </w:r>
      <w:r w:rsidR="00C33B45">
        <w:rPr>
          <w:rFonts w:eastAsia="Times New Roman" w:cstheme="minorHAnsi"/>
        </w:rPr>
        <w:t>regional rankings</w:t>
      </w:r>
      <w:r w:rsidR="00C33B45" w:rsidRPr="00BA00DA">
        <w:rPr>
          <w:rFonts w:eastAsia="Times New Roman" w:cstheme="minorHAnsi"/>
        </w:rPr>
        <w:t xml:space="preserve"> </w:t>
      </w:r>
      <w:r w:rsidR="00C33B45">
        <w:rPr>
          <w:rFonts w:eastAsia="Times New Roman" w:cstheme="minorHAnsi"/>
        </w:rPr>
        <w:t xml:space="preserve">break down the Top Performers list by eight membership regions: </w:t>
      </w:r>
      <w:r w:rsidR="00C33B45" w:rsidRPr="00BA00DA">
        <w:rPr>
          <w:rFonts w:eastAsia="Times New Roman" w:cstheme="minorHAnsi"/>
        </w:rPr>
        <w:t xml:space="preserve">Mid-Atlantic, Mid-America, Midwest, Mountain West, Northeast, Pacific, South Central and Southeast. Each list is comprised of </w:t>
      </w:r>
      <w:r w:rsidR="00045BF1">
        <w:rPr>
          <w:rFonts w:eastAsia="Times New Roman" w:cstheme="minorHAnsi"/>
        </w:rPr>
        <w:t>20</w:t>
      </w:r>
      <w:r w:rsidR="00045BF1" w:rsidRPr="00BA00DA">
        <w:rPr>
          <w:rFonts w:eastAsia="Times New Roman" w:cstheme="minorHAnsi"/>
        </w:rPr>
        <w:t xml:space="preserve"> </w:t>
      </w:r>
      <w:r w:rsidR="00C33B45" w:rsidRPr="00BA00DA">
        <w:rPr>
          <w:rFonts w:eastAsia="Times New Roman" w:cstheme="minorHAnsi"/>
        </w:rPr>
        <w:t xml:space="preserve">contractor member companies that achieved STEP </w:t>
      </w:r>
      <w:r w:rsidR="00C33B45">
        <w:rPr>
          <w:rFonts w:eastAsia="Times New Roman" w:cstheme="minorHAnsi"/>
        </w:rPr>
        <w:t>Gold status</w:t>
      </w:r>
      <w:r w:rsidR="00F66476">
        <w:rPr>
          <w:rFonts w:eastAsia="Times New Roman" w:cstheme="minorHAnsi"/>
        </w:rPr>
        <w:t xml:space="preserve"> or higher</w:t>
      </w:r>
      <w:r w:rsidR="00C33B45">
        <w:rPr>
          <w:rFonts w:eastAsia="Times New Roman" w:cstheme="minorHAnsi"/>
        </w:rPr>
        <w:t xml:space="preserve"> </w:t>
      </w:r>
      <w:r w:rsidR="00C33B45" w:rsidRPr="00BA00DA">
        <w:rPr>
          <w:rFonts w:eastAsia="Times New Roman" w:cstheme="minorHAnsi"/>
        </w:rPr>
        <w:t>in 2018 (based on 2017 safety data)</w:t>
      </w:r>
      <w:r w:rsidR="00C33B45">
        <w:rPr>
          <w:rFonts w:eastAsia="Times New Roman" w:cstheme="minorHAnsi"/>
        </w:rPr>
        <w:t xml:space="preserve"> </w:t>
      </w:r>
      <w:r w:rsidR="00C33B45" w:rsidRPr="00BA00DA">
        <w:rPr>
          <w:rFonts w:eastAsia="Times New Roman" w:cstheme="minorHAnsi"/>
        </w:rPr>
        <w:t xml:space="preserve">ranked from 1 to </w:t>
      </w:r>
      <w:r w:rsidR="00045BF1">
        <w:rPr>
          <w:rFonts w:eastAsia="Times New Roman" w:cstheme="minorHAnsi"/>
        </w:rPr>
        <w:t>20</w:t>
      </w:r>
      <w:r w:rsidR="00045BF1" w:rsidRPr="00BA00DA">
        <w:rPr>
          <w:rFonts w:eastAsia="Times New Roman" w:cstheme="minorHAnsi"/>
        </w:rPr>
        <w:t xml:space="preserve"> </w:t>
      </w:r>
      <w:r w:rsidR="00C33B45" w:rsidRPr="00BA00DA">
        <w:rPr>
          <w:rFonts w:eastAsia="Times New Roman" w:cstheme="minorHAnsi"/>
        </w:rPr>
        <w:t>based on work hours reported on their STEP applications. Contractor members are listed only once, where they are headquartered, regardless of whether the company has multiple offices.  </w:t>
      </w:r>
    </w:p>
    <w:p w14:paraId="013EDDF7" w14:textId="598BEE31" w:rsidR="009354CA" w:rsidRPr="009354CA" w:rsidRDefault="00D9459E" w:rsidP="009354CA">
      <w:pPr>
        <w:rPr>
          <w:b/>
        </w:rPr>
      </w:pPr>
      <w:r>
        <w:rPr>
          <w:b/>
        </w:rPr>
        <w:t>ABC’s</w:t>
      </w:r>
      <w:r w:rsidR="009354CA">
        <w:rPr>
          <w:b/>
        </w:rPr>
        <w:t xml:space="preserve"> </w:t>
      </w:r>
      <w:r w:rsidR="009354CA" w:rsidRPr="009354CA">
        <w:rPr>
          <w:b/>
        </w:rPr>
        <w:t xml:space="preserve">Top </w:t>
      </w:r>
      <w:r w:rsidR="00045BF1">
        <w:rPr>
          <w:b/>
        </w:rPr>
        <w:t xml:space="preserve">50 </w:t>
      </w:r>
      <w:r>
        <w:rPr>
          <w:b/>
        </w:rPr>
        <w:t>Performers</w:t>
      </w:r>
      <w:r w:rsidR="009354CA" w:rsidRPr="009354CA">
        <w:rPr>
          <w:b/>
        </w:rPr>
        <w:t xml:space="preserve"> With </w:t>
      </w:r>
      <w:r w:rsidR="008B15C1">
        <w:rPr>
          <w:b/>
        </w:rPr>
        <w:t>Special</w:t>
      </w:r>
      <w:r w:rsidR="009354CA" w:rsidRPr="009354CA">
        <w:rPr>
          <w:b/>
        </w:rPr>
        <w:t xml:space="preserve"> Designations</w:t>
      </w:r>
    </w:p>
    <w:p w14:paraId="234E88E1" w14:textId="66352681" w:rsidR="00C31EC8" w:rsidRDefault="009354CA" w:rsidP="009354CA">
      <w:bookmarkStart w:id="1" w:name="_Hlk535324337"/>
      <w:r>
        <w:t xml:space="preserve">This list highlights </w:t>
      </w:r>
      <w:r w:rsidRPr="009354CA">
        <w:t xml:space="preserve">ABC </w:t>
      </w:r>
      <w:r w:rsidR="00C33B45">
        <w:t>contractor members</w:t>
      </w:r>
      <w:r w:rsidR="00C33B45" w:rsidRPr="009354CA">
        <w:t xml:space="preserve"> </w:t>
      </w:r>
      <w:r w:rsidR="00C31EC8">
        <w:t xml:space="preserve">that </w:t>
      </w:r>
      <w:r w:rsidR="00801C99">
        <w:t>achieved STEP Gold status or higher in 2018 and</w:t>
      </w:r>
      <w:r w:rsidR="00C31EC8">
        <w:t xml:space="preserve"> </w:t>
      </w:r>
      <w:r w:rsidR="00D9459E">
        <w:t>hold</w:t>
      </w:r>
      <w:r w:rsidR="008B15C1" w:rsidRPr="009354CA">
        <w:t xml:space="preserve"> </w:t>
      </w:r>
      <w:r w:rsidRPr="009354CA">
        <w:t>designations</w:t>
      </w:r>
      <w:r w:rsidR="008C13E0">
        <w:t>.</w:t>
      </w:r>
      <w:r w:rsidRPr="009354CA">
        <w:t xml:space="preserve"> </w:t>
      </w:r>
      <w:bookmarkStart w:id="2" w:name="_Hlk524705537"/>
      <w:bookmarkEnd w:id="1"/>
    </w:p>
    <w:p w14:paraId="16E5DBFC" w14:textId="7BC33EAE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An </w:t>
      </w:r>
      <w:r w:rsidRPr="00801C99">
        <w:rPr>
          <w:b/>
        </w:rPr>
        <w:t>8(a) Business</w:t>
      </w:r>
      <w:r w:rsidRPr="009354CA">
        <w:t xml:space="preserve"> is a small business at least 51 percent owned and controlled by socially and economically disadvantaged individuals, as certified by the </w:t>
      </w:r>
      <w:hyperlink r:id="rId14" w:history="1">
        <w:r w:rsidRPr="00DF2D38">
          <w:rPr>
            <w:rStyle w:val="Hyperlink"/>
          </w:rPr>
          <w:t>U.S. Small Business Administration</w:t>
        </w:r>
      </w:hyperlink>
      <w:r w:rsidRPr="009354CA">
        <w:t>.</w:t>
      </w:r>
    </w:p>
    <w:p w14:paraId="0B350786" w14:textId="77777777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Disadvantaged Business Enterprise (DBE)</w:t>
      </w:r>
      <w:r w:rsidRPr="009354CA">
        <w:t xml:space="preserve"> is a for-profit small business where socially and economically disadvantaged individuals own at least 51 percent of the firm and control management and daily business operations, as certified by the </w:t>
      </w:r>
      <w:hyperlink r:id="rId15" w:anchor="_blank" w:history="1">
        <w:r w:rsidRPr="009354CA">
          <w:rPr>
            <w:rStyle w:val="Hyperlink"/>
            <w:color w:val="auto"/>
          </w:rPr>
          <w:t xml:space="preserve">U.S. Department of Transportation.  </w:t>
        </w:r>
      </w:hyperlink>
    </w:p>
    <w:p w14:paraId="0C6E6345" w14:textId="04379DC7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HUBZone Business</w:t>
      </w:r>
      <w:r w:rsidRPr="009354CA">
        <w:t xml:space="preserve"> operates and employs people in historically underutilized business zones, as certified by the </w:t>
      </w:r>
      <w:hyperlink r:id="rId16" w:history="1">
        <w:r w:rsidRPr="00DF2D38">
          <w:rPr>
            <w:rStyle w:val="Hyperlink"/>
          </w:rPr>
          <w:t>U.S. Small Business Administration</w:t>
        </w:r>
      </w:hyperlink>
      <w:r w:rsidRPr="009354CA">
        <w:t>.</w:t>
      </w:r>
      <w:r>
        <w:t> </w:t>
      </w:r>
    </w:p>
    <w:p w14:paraId="01E2FB67" w14:textId="56063A64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Minority Business Enterprise (MBE)</w:t>
      </w:r>
      <w:r w:rsidRPr="009354CA">
        <w:t xml:space="preserve"> is at least 51 percent owned or controlled by minority individuals, as certified by the </w:t>
      </w:r>
      <w:hyperlink r:id="rId17" w:history="1">
        <w:r w:rsidRPr="00E43FF4">
          <w:rPr>
            <w:rStyle w:val="Hyperlink"/>
          </w:rPr>
          <w:t>National Minority Supplier Development Council</w:t>
        </w:r>
      </w:hyperlink>
      <w:r w:rsidRPr="009354CA">
        <w:t xml:space="preserve">. </w:t>
      </w:r>
    </w:p>
    <w:p w14:paraId="7BD34DC5" w14:textId="22DBA2CE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Service-disabled Veteran-owned Small Business (SDVOSB)</w:t>
      </w:r>
      <w:r w:rsidRPr="009354CA">
        <w:t xml:space="preserve"> is at least 51 percent owned and controlled by a </w:t>
      </w:r>
      <w:hyperlink r:id="rId18" w:history="1">
        <w:r w:rsidRPr="009354CA">
          <w:rPr>
            <w:rStyle w:val="Hyperlink"/>
            <w:color w:val="auto"/>
          </w:rPr>
          <w:t>service-disabled veteran</w:t>
        </w:r>
      </w:hyperlink>
      <w:r w:rsidRPr="009354CA">
        <w:t>, with the daily management operations controlled by a service-disabled veteran or caregiver, as certified by the U.S. Department of Veterans Affairs.</w:t>
      </w:r>
    </w:p>
    <w:p w14:paraId="745B76FA" w14:textId="2523969A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Veteran-owned Small Business (VOSB)</w:t>
      </w:r>
      <w:r w:rsidRPr="009354CA">
        <w:t xml:space="preserve"> is at least 51 percent owned and controlled by a </w:t>
      </w:r>
      <w:r w:rsidR="00112A49" w:rsidRPr="00801C99">
        <w:rPr>
          <w:rStyle w:val="Hyperlink"/>
          <w:color w:val="auto"/>
          <w:u w:val="none"/>
        </w:rPr>
        <w:t>veteran</w:t>
      </w:r>
      <w:r w:rsidRPr="009354CA">
        <w:t xml:space="preserve">, with the daily management operations also controlled by a veteran, as certified by the </w:t>
      </w:r>
      <w:hyperlink r:id="rId19" w:history="1">
        <w:r w:rsidRPr="00112A49">
          <w:rPr>
            <w:rStyle w:val="Hyperlink"/>
          </w:rPr>
          <w:t>U.S. Department of Veterans Affairs</w:t>
        </w:r>
      </w:hyperlink>
      <w:r w:rsidRPr="009354CA">
        <w:t xml:space="preserve">. </w:t>
      </w:r>
    </w:p>
    <w:p w14:paraId="73F041B0" w14:textId="5C80147F" w:rsidR="009354CA" w:rsidRDefault="009354CA" w:rsidP="009354CA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Women’s Business Enterprise (WBE)</w:t>
      </w:r>
      <w:r w:rsidRPr="009354CA">
        <w:t xml:space="preserve"> is at least 51 percent owned or controlled by one or more women who are U.S. citizens or legal residents, as </w:t>
      </w:r>
      <w:r w:rsidR="00DF2D38" w:rsidRPr="00BA18C4">
        <w:t>certified</w:t>
      </w:r>
      <w:r w:rsidRPr="009354CA">
        <w:t xml:space="preserve"> by the </w:t>
      </w:r>
      <w:hyperlink r:id="rId20" w:history="1">
        <w:r w:rsidRPr="00DF2D38">
          <w:rPr>
            <w:rStyle w:val="Hyperlink"/>
          </w:rPr>
          <w:t>Women’s Business Enterprise National Council</w:t>
        </w:r>
      </w:hyperlink>
      <w:r>
        <w:t>.</w:t>
      </w:r>
    </w:p>
    <w:p w14:paraId="3DFC8B28" w14:textId="77777777" w:rsidR="00D9459E" w:rsidRPr="00112A49" w:rsidRDefault="009354CA" w:rsidP="00DF2D38">
      <w:pPr>
        <w:pStyle w:val="ListParagraph"/>
        <w:numPr>
          <w:ilvl w:val="0"/>
          <w:numId w:val="1"/>
        </w:numPr>
      </w:pPr>
      <w:r w:rsidRPr="009354CA">
        <w:t xml:space="preserve">A </w:t>
      </w:r>
      <w:r w:rsidRPr="00801C99">
        <w:rPr>
          <w:b/>
        </w:rPr>
        <w:t>Women-owned Small Business (WOSB)</w:t>
      </w:r>
      <w:r w:rsidRPr="009354CA">
        <w:t xml:space="preserve"> is at least 51 percent owned or controlled by one or more women who are U.S. citizens, as certified by the </w:t>
      </w:r>
      <w:hyperlink r:id="rId21" w:history="1">
        <w:r w:rsidRPr="00DF2D38">
          <w:rPr>
            <w:rStyle w:val="Hyperlink"/>
          </w:rPr>
          <w:t>U.S. Small Business Administration</w:t>
        </w:r>
      </w:hyperlink>
      <w:r w:rsidRPr="00DF2D38">
        <w:rPr>
          <w:rFonts w:cstheme="minorHAnsi"/>
        </w:rPr>
        <w:t xml:space="preserve"> </w:t>
      </w:r>
      <w:r w:rsidR="00DF2D38" w:rsidRPr="00DF2D38">
        <w:rPr>
          <w:rFonts w:cstheme="minorHAnsi"/>
        </w:rPr>
        <w:t xml:space="preserve">or </w:t>
      </w:r>
      <w:r w:rsidR="00DF2D38">
        <w:rPr>
          <w:rFonts w:cstheme="minorHAnsi"/>
        </w:rPr>
        <w:t xml:space="preserve">a </w:t>
      </w:r>
      <w:r w:rsidR="00DF2D38" w:rsidRPr="00DF2D38">
        <w:rPr>
          <w:rFonts w:cstheme="minorHAnsi"/>
        </w:rPr>
        <w:t>third-</w:t>
      </w:r>
      <w:r w:rsidR="00DF2D38" w:rsidRPr="00BA18C4">
        <w:rPr>
          <w:rFonts w:cstheme="minorHAnsi"/>
        </w:rPr>
        <w:t>party certification from</w:t>
      </w:r>
      <w:r w:rsidR="00DF2D38">
        <w:rPr>
          <w:rFonts w:cstheme="minorHAnsi"/>
        </w:rPr>
        <w:t xml:space="preserve"> the</w:t>
      </w:r>
      <w:r w:rsidR="00DF2D38" w:rsidRPr="00BA18C4">
        <w:rPr>
          <w:rFonts w:cstheme="minorHAnsi"/>
        </w:rPr>
        <w:t xml:space="preserve"> </w:t>
      </w:r>
      <w:hyperlink r:id="rId22" w:history="1">
        <w:r w:rsidR="00DF2D38" w:rsidRPr="00BA18C4">
          <w:rPr>
            <w:rStyle w:val="Hyperlink"/>
            <w:rFonts w:cstheme="minorHAnsi"/>
          </w:rPr>
          <w:t>El Paso Hispanic Chamber of Commerce</w:t>
        </w:r>
      </w:hyperlink>
      <w:r w:rsidR="00DF2D38" w:rsidRPr="00BA18C4">
        <w:rPr>
          <w:rFonts w:cstheme="minorHAnsi"/>
        </w:rPr>
        <w:t xml:space="preserve">, </w:t>
      </w:r>
      <w:hyperlink r:id="rId23" w:history="1">
        <w:r w:rsidR="00DF2D38" w:rsidRPr="00BA18C4">
          <w:rPr>
            <w:rStyle w:val="Hyperlink"/>
            <w:rFonts w:cstheme="minorHAnsi"/>
          </w:rPr>
          <w:t>National Women Business Owners Corporation</w:t>
        </w:r>
      </w:hyperlink>
      <w:r w:rsidR="00DF2D38" w:rsidRPr="00BA18C4">
        <w:rPr>
          <w:rFonts w:cstheme="minorHAnsi"/>
        </w:rPr>
        <w:t xml:space="preserve">, </w:t>
      </w:r>
      <w:hyperlink r:id="rId24" w:history="1">
        <w:r w:rsidR="00DF2D38" w:rsidRPr="00BA18C4">
          <w:rPr>
            <w:rStyle w:val="Hyperlink"/>
            <w:rFonts w:cstheme="minorHAnsi"/>
          </w:rPr>
          <w:t>U</w:t>
        </w:r>
        <w:r w:rsidR="00DF2D38" w:rsidRPr="00DF2D38">
          <w:rPr>
            <w:rStyle w:val="Hyperlink"/>
            <w:rFonts w:cstheme="minorHAnsi"/>
          </w:rPr>
          <w:t>.</w:t>
        </w:r>
        <w:r w:rsidR="00DF2D38" w:rsidRPr="00BA18C4">
          <w:rPr>
            <w:rStyle w:val="Hyperlink"/>
            <w:rFonts w:cstheme="minorHAnsi"/>
          </w:rPr>
          <w:t>S</w:t>
        </w:r>
        <w:r w:rsidR="00DF2D38" w:rsidRPr="00DF2D38">
          <w:rPr>
            <w:rStyle w:val="Hyperlink"/>
            <w:rFonts w:cstheme="minorHAnsi"/>
          </w:rPr>
          <w:t>.</w:t>
        </w:r>
        <w:r w:rsidR="00DF2D38" w:rsidRPr="00BA18C4">
          <w:rPr>
            <w:rStyle w:val="Hyperlink"/>
            <w:rFonts w:cstheme="minorHAnsi"/>
          </w:rPr>
          <w:t xml:space="preserve"> Wom</w:t>
        </w:r>
        <w:r w:rsidR="00DF2D38" w:rsidRPr="00DF2D38">
          <w:rPr>
            <w:rStyle w:val="Hyperlink"/>
            <w:rFonts w:cstheme="minorHAnsi"/>
          </w:rPr>
          <w:t>en’s Chamber of Commerce</w:t>
        </w:r>
      </w:hyperlink>
      <w:r w:rsidR="00DF2D38">
        <w:rPr>
          <w:rFonts w:cstheme="minorHAnsi"/>
        </w:rPr>
        <w:t xml:space="preserve"> or </w:t>
      </w:r>
      <w:hyperlink r:id="rId25" w:history="1">
        <w:r w:rsidR="00DF2D38" w:rsidRPr="00BA18C4">
          <w:rPr>
            <w:rStyle w:val="Hyperlink"/>
          </w:rPr>
          <w:t>Women’s Business Enterprise National Council</w:t>
        </w:r>
      </w:hyperlink>
      <w:r w:rsidR="00DF2D38" w:rsidRPr="00BA18C4">
        <w:rPr>
          <w:rFonts w:cstheme="minorHAnsi"/>
        </w:rPr>
        <w:t>.</w:t>
      </w:r>
      <w:r w:rsidR="00DF2D38">
        <w:rPr>
          <w:rFonts w:cstheme="minorHAnsi"/>
        </w:rPr>
        <w:t xml:space="preserve"> </w:t>
      </w:r>
    </w:p>
    <w:p w14:paraId="6314FA4A" w14:textId="3DF2431A" w:rsidR="009354CA" w:rsidRPr="009354CA" w:rsidRDefault="00D9459E" w:rsidP="00DF2D38">
      <w:pPr>
        <w:pStyle w:val="ListParagraph"/>
        <w:numPr>
          <w:ilvl w:val="0"/>
          <w:numId w:val="1"/>
        </w:numPr>
      </w:pPr>
      <w:r>
        <w:lastRenderedPageBreak/>
        <w:t>A</w:t>
      </w:r>
      <w:r w:rsidR="009354CA" w:rsidRPr="009354CA">
        <w:t xml:space="preserve">n </w:t>
      </w:r>
      <w:r w:rsidR="009354CA" w:rsidRPr="00801C99">
        <w:rPr>
          <w:b/>
        </w:rPr>
        <w:t>Economically Disadvantaged Women-owned Small Business</w:t>
      </w:r>
      <w:r w:rsidR="00112A49">
        <w:t xml:space="preserve"> </w:t>
      </w:r>
      <w:r w:rsidR="00112A49" w:rsidRPr="00801C99">
        <w:rPr>
          <w:b/>
        </w:rPr>
        <w:t>(EDWOSB)</w:t>
      </w:r>
      <w:r w:rsidR="009354CA" w:rsidRPr="009354CA">
        <w:t xml:space="preserve"> </w:t>
      </w:r>
      <w:r w:rsidR="00112A49">
        <w:t>is</w:t>
      </w:r>
      <w:r w:rsidR="009354CA" w:rsidRPr="009354CA">
        <w:t xml:space="preserve"> at least 51 percent owned and controlled by one or more women who are U.S. citizens and who are economically disadvantaged</w:t>
      </w:r>
      <w:r w:rsidR="00112A49">
        <w:t xml:space="preserve">, </w:t>
      </w:r>
      <w:r w:rsidR="00112A49" w:rsidRPr="009354CA">
        <w:t>as certified by the </w:t>
      </w:r>
      <w:hyperlink r:id="rId26" w:history="1">
        <w:r w:rsidR="00112A49" w:rsidRPr="00DF2D38">
          <w:rPr>
            <w:rStyle w:val="Hyperlink"/>
          </w:rPr>
          <w:t>U.S. Small Business Administration</w:t>
        </w:r>
      </w:hyperlink>
      <w:r w:rsidR="009354CA" w:rsidRPr="009354CA">
        <w:t>.</w:t>
      </w:r>
    </w:p>
    <w:bookmarkEnd w:id="2"/>
    <w:p w14:paraId="36D2E4BD" w14:textId="77777777" w:rsidR="009354CA" w:rsidRPr="009354CA" w:rsidRDefault="009354CA" w:rsidP="00BA00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</w:p>
    <w:p w14:paraId="6F76161D" w14:textId="3463CC1A" w:rsidR="00FE06BD" w:rsidRPr="007F2A6E" w:rsidRDefault="00BA00DA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BA00DA">
        <w:rPr>
          <w:rFonts w:eastAsia="Times New Roman" w:cstheme="minorHAnsi"/>
        </w:rPr>
        <w:br/>
      </w:r>
    </w:p>
    <w:p w14:paraId="568E276C" w14:textId="6F3A9878" w:rsidR="00FE06BD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</w:rPr>
      </w:pPr>
      <w:r w:rsidRPr="00801C99">
        <w:rPr>
          <w:rFonts w:eastAsia="Times New Roman" w:cstheme="minorHAnsi"/>
          <w:b/>
        </w:rPr>
        <w:t>Safety Training Evaluation Process Gold, Platinum and Diamond Members</w:t>
      </w:r>
    </w:p>
    <w:p w14:paraId="35F816E0" w14:textId="77777777" w:rsidR="00FE06BD" w:rsidRPr="00801C99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</w:rPr>
      </w:pPr>
    </w:p>
    <w:p w14:paraId="203B58B0" w14:textId="77777777" w:rsidR="00FE06BD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7F2A6E">
        <w:rPr>
          <w:rFonts w:eastAsia="Times New Roman" w:cstheme="minorHAnsi"/>
        </w:rPr>
        <w:t>ABC STEP members certify that:</w:t>
      </w:r>
    </w:p>
    <w:p w14:paraId="1FC61F0C" w14:textId="77777777" w:rsidR="00FE06BD" w:rsidRPr="007F2A6E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0EA1D14D" w14:textId="6C2B226B" w:rsidR="00FE06BD" w:rsidRPr="007F2A6E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7F2A6E">
        <w:rPr>
          <w:rFonts w:eastAsia="Times New Roman" w:cstheme="minorHAnsi"/>
        </w:rPr>
        <w:t>•</w:t>
      </w:r>
      <w:r w:rsidRPr="007F2A6E">
        <w:rPr>
          <w:rFonts w:eastAsia="Times New Roman" w:cstheme="minorHAnsi"/>
        </w:rPr>
        <w:tab/>
        <w:t>Their leadership is committed to world-class safety</w:t>
      </w:r>
      <w:r w:rsidR="009D2B5B">
        <w:rPr>
          <w:rFonts w:eastAsia="Times New Roman" w:cstheme="minorHAnsi"/>
        </w:rPr>
        <w:t>;</w:t>
      </w:r>
    </w:p>
    <w:p w14:paraId="70E72474" w14:textId="19F69F13" w:rsidR="00FE06BD" w:rsidRPr="007F2A6E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7F2A6E">
        <w:rPr>
          <w:rFonts w:eastAsia="Times New Roman" w:cstheme="minorHAnsi"/>
        </w:rPr>
        <w:t>•</w:t>
      </w:r>
      <w:r w:rsidRPr="007F2A6E">
        <w:rPr>
          <w:rFonts w:eastAsia="Times New Roman" w:cstheme="minorHAnsi"/>
        </w:rPr>
        <w:tab/>
        <w:t>Their culture is focused on preventing incidents from happening</w:t>
      </w:r>
      <w:r w:rsidR="009D2B5B">
        <w:rPr>
          <w:rFonts w:eastAsia="Times New Roman" w:cstheme="minorHAnsi"/>
        </w:rPr>
        <w:t>; and</w:t>
      </w:r>
      <w:r w:rsidRPr="007F2A6E">
        <w:rPr>
          <w:rFonts w:eastAsia="Times New Roman" w:cstheme="minorHAnsi"/>
        </w:rPr>
        <w:t xml:space="preserve"> </w:t>
      </w:r>
    </w:p>
    <w:p w14:paraId="6E6E59CB" w14:textId="07C36D11" w:rsidR="00FE06BD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7F2A6E">
        <w:rPr>
          <w:rFonts w:eastAsia="Times New Roman" w:cstheme="minorHAnsi"/>
        </w:rPr>
        <w:t>•</w:t>
      </w:r>
      <w:r w:rsidRPr="007F2A6E">
        <w:rPr>
          <w:rFonts w:eastAsia="Times New Roman" w:cstheme="minorHAnsi"/>
        </w:rPr>
        <w:tab/>
        <w:t xml:space="preserve">They deploy industry best practices </w:t>
      </w:r>
      <w:r w:rsidR="00D818AA">
        <w:rPr>
          <w:rFonts w:eastAsia="Times New Roman" w:cstheme="minorHAnsi"/>
        </w:rPr>
        <w:t xml:space="preserve">in 24 key components of a safety management system, </w:t>
      </w:r>
      <w:r w:rsidRPr="007F2A6E">
        <w:rPr>
          <w:rFonts w:eastAsia="Times New Roman" w:cstheme="minorHAnsi"/>
        </w:rPr>
        <w:t xml:space="preserve">such as </w:t>
      </w:r>
      <w:r w:rsidR="00D818AA" w:rsidRPr="007F2A6E">
        <w:rPr>
          <w:rFonts w:eastAsia="Times New Roman" w:cstheme="minorHAnsi"/>
        </w:rPr>
        <w:t>new hire safety orientations</w:t>
      </w:r>
      <w:r w:rsidR="00D818AA">
        <w:rPr>
          <w:rFonts w:eastAsia="Times New Roman" w:cstheme="minorHAnsi"/>
        </w:rPr>
        <w:t xml:space="preserve">, toolbox safety meetings and </w:t>
      </w:r>
      <w:r w:rsidRPr="007F2A6E">
        <w:rPr>
          <w:rFonts w:eastAsia="Times New Roman" w:cstheme="minorHAnsi"/>
        </w:rPr>
        <w:t>substance abuse programs</w:t>
      </w:r>
      <w:r w:rsidR="00D818AA">
        <w:rPr>
          <w:rFonts w:eastAsia="Times New Roman" w:cstheme="minorHAnsi"/>
        </w:rPr>
        <w:t>.</w:t>
      </w:r>
    </w:p>
    <w:p w14:paraId="1A77B111" w14:textId="77777777" w:rsidR="00FE06BD" w:rsidRPr="00BA00DA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7CD09770" w14:textId="52BE0B4E" w:rsidR="00FE06BD" w:rsidRPr="007F2A6E" w:rsidRDefault="00FE06BD" w:rsidP="00FE06B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STEP Diamond members</w:t>
      </w:r>
      <w:r w:rsidRPr="007F2A6E">
        <w:rPr>
          <w:rFonts w:eastAsia="Times New Roman" w:cstheme="minorHAnsi"/>
        </w:rPr>
        <w:t xml:space="preserve"> are</w:t>
      </w:r>
      <w:r>
        <w:rPr>
          <w:rFonts w:eastAsia="Times New Roman" w:cstheme="minorHAnsi"/>
        </w:rPr>
        <w:t xml:space="preserve"> an average of</w:t>
      </w:r>
      <w:r w:rsidRPr="007F2A6E">
        <w:rPr>
          <w:rFonts w:eastAsia="Times New Roman" w:cstheme="minorHAnsi"/>
        </w:rPr>
        <w:t xml:space="preserve"> 680 percent safer than the </w:t>
      </w:r>
      <w:r>
        <w:rPr>
          <w:rFonts w:eastAsia="Times New Roman" w:cstheme="minorHAnsi"/>
        </w:rPr>
        <w:t>U.S. Bureau of Labor Statistics industry</w:t>
      </w:r>
      <w:r w:rsidRPr="007F2A6E">
        <w:rPr>
          <w:rFonts w:eastAsia="Times New Roman" w:cstheme="minorHAnsi"/>
        </w:rPr>
        <w:t xml:space="preserve"> average, according to the </w:t>
      </w:r>
      <w:r w:rsidRPr="00D718C6">
        <w:rPr>
          <w:rFonts w:eastAsia="Times New Roman" w:cstheme="minorHAnsi"/>
          <w:i/>
        </w:rPr>
        <w:t xml:space="preserve">ABC 2019 Safety Performance </w:t>
      </w:r>
      <w:proofErr w:type="gramStart"/>
      <w:r w:rsidRPr="00D718C6">
        <w:rPr>
          <w:rFonts w:eastAsia="Times New Roman" w:cstheme="minorHAnsi"/>
          <w:i/>
        </w:rPr>
        <w:t>Report</w:t>
      </w:r>
      <w:r>
        <w:rPr>
          <w:rFonts w:eastAsia="Times New Roman" w:cstheme="minorHAnsi"/>
        </w:rPr>
        <w:t>.*</w:t>
      </w:r>
      <w:proofErr w:type="gramEnd"/>
      <w:r>
        <w:rPr>
          <w:rFonts w:eastAsia="Times New Roman" w:cstheme="minorHAnsi"/>
        </w:rPr>
        <w:t xml:space="preserve"> STEP Platinum members are 300 percent safer, and Gold members are 260 percent safer.</w:t>
      </w:r>
    </w:p>
    <w:p w14:paraId="694EA1B7" w14:textId="77777777" w:rsidR="00FE06BD" w:rsidRDefault="00FE06BD" w:rsidP="00FE06BD">
      <w:pPr>
        <w:rPr>
          <w:rFonts w:cstheme="minorHAnsi"/>
        </w:rPr>
      </w:pPr>
      <w:r>
        <w:rPr>
          <w:rFonts w:cstheme="minorHAnsi"/>
        </w:rPr>
        <w:t>*abc.org/</w:t>
      </w:r>
      <w:proofErr w:type="spellStart"/>
      <w:r>
        <w:rPr>
          <w:rFonts w:cstheme="minorHAnsi"/>
        </w:rPr>
        <w:t>spr</w:t>
      </w:r>
      <w:proofErr w:type="spellEnd"/>
    </w:p>
    <w:p w14:paraId="06FADF68" w14:textId="7D67EAE4" w:rsidR="007F2A6E" w:rsidRPr="00801C99" w:rsidRDefault="0033231D" w:rsidP="007F2A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</w:rPr>
      </w:pPr>
      <w:r w:rsidRPr="00801C99">
        <w:rPr>
          <w:rFonts w:eastAsia="Times New Roman" w:cstheme="minorHAnsi"/>
          <w:b/>
        </w:rPr>
        <w:t>Accredited Quality Contractors</w:t>
      </w:r>
    </w:p>
    <w:p w14:paraId="61595493" w14:textId="77777777" w:rsidR="007F2A6E" w:rsidRPr="007F2A6E" w:rsidRDefault="007F2A6E" w:rsidP="007F2A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3B0E634B" w14:textId="0CAAB60F" w:rsidR="007F2A6E" w:rsidRPr="00801C99" w:rsidRDefault="007F2A6E" w:rsidP="0033231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801C99">
        <w:rPr>
          <w:rFonts w:eastAsia="Times New Roman" w:cstheme="minorHAnsi"/>
        </w:rPr>
        <w:t xml:space="preserve">ABC members that </w:t>
      </w:r>
      <w:r w:rsidR="0033231D">
        <w:rPr>
          <w:rFonts w:eastAsia="Times New Roman" w:cstheme="minorHAnsi"/>
        </w:rPr>
        <w:t>have earned the AQC credential</w:t>
      </w:r>
      <w:r w:rsidRPr="00801C99">
        <w:rPr>
          <w:rFonts w:eastAsia="Times New Roman" w:cstheme="minorHAnsi"/>
        </w:rPr>
        <w:t xml:space="preserve"> certify their commitment to:</w:t>
      </w:r>
    </w:p>
    <w:p w14:paraId="3204108F" w14:textId="1BFD460F" w:rsidR="007F2A6E" w:rsidRPr="00801C99" w:rsidRDefault="007F2A6E" w:rsidP="00801C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8" w:hanging="288"/>
        <w:textAlignment w:val="baseline"/>
        <w:rPr>
          <w:rFonts w:eastAsia="Times New Roman" w:cstheme="minorHAnsi"/>
        </w:rPr>
      </w:pPr>
      <w:r w:rsidRPr="00801C99">
        <w:rPr>
          <w:rFonts w:eastAsia="Times New Roman" w:cstheme="minorHAnsi"/>
        </w:rPr>
        <w:t xml:space="preserve">Financial fitness—capable, bondable and insurable to deliver the work they pursue; </w:t>
      </w:r>
    </w:p>
    <w:p w14:paraId="60FC0F65" w14:textId="218BDA7E" w:rsidR="007F2A6E" w:rsidRPr="00801C99" w:rsidRDefault="007F2A6E" w:rsidP="00801C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8" w:hanging="288"/>
        <w:textAlignment w:val="baseline"/>
        <w:rPr>
          <w:rFonts w:eastAsia="Times New Roman" w:cstheme="minorHAnsi"/>
        </w:rPr>
      </w:pPr>
      <w:r w:rsidRPr="00801C99">
        <w:rPr>
          <w:rFonts w:eastAsia="Times New Roman" w:cstheme="minorHAnsi"/>
        </w:rPr>
        <w:t>World-class safety—all AQC contractors achieve STEP Gold</w:t>
      </w:r>
      <w:r w:rsidR="00FE06BD">
        <w:rPr>
          <w:rFonts w:eastAsia="Times New Roman" w:cstheme="minorHAnsi"/>
        </w:rPr>
        <w:t>, Platinum or Diamond</w:t>
      </w:r>
      <w:r w:rsidR="00BF0FC1">
        <w:rPr>
          <w:rFonts w:eastAsia="Times New Roman" w:cstheme="minorHAnsi"/>
        </w:rPr>
        <w:t>;</w:t>
      </w:r>
    </w:p>
    <w:p w14:paraId="40E7808A" w14:textId="6D1B3C1E" w:rsidR="007F2A6E" w:rsidRPr="00801C99" w:rsidRDefault="007F2A6E" w:rsidP="00801C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8" w:hanging="288"/>
        <w:textAlignment w:val="baseline"/>
        <w:rPr>
          <w:rFonts w:eastAsia="Times New Roman" w:cstheme="minorHAnsi"/>
        </w:rPr>
      </w:pPr>
      <w:r w:rsidRPr="00801C99">
        <w:rPr>
          <w:rFonts w:eastAsia="Times New Roman" w:cstheme="minorHAnsi"/>
        </w:rPr>
        <w:t>Workforce development, talent management, and diversity and inclusion;</w:t>
      </w:r>
    </w:p>
    <w:p w14:paraId="0C3B08B9" w14:textId="2D4240DB" w:rsidR="007F2A6E" w:rsidRPr="00801C99" w:rsidRDefault="007F2A6E" w:rsidP="00801C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8" w:hanging="288"/>
        <w:textAlignment w:val="baseline"/>
        <w:rPr>
          <w:rFonts w:eastAsia="Times New Roman" w:cstheme="minorHAnsi"/>
        </w:rPr>
      </w:pPr>
      <w:r w:rsidRPr="00801C99">
        <w:rPr>
          <w:rFonts w:eastAsia="Times New Roman" w:cstheme="minorHAnsi"/>
        </w:rPr>
        <w:t>The highest levels of quality construction; and</w:t>
      </w:r>
    </w:p>
    <w:p w14:paraId="4FCA6BD6" w14:textId="06D26311" w:rsidR="007F2A6E" w:rsidRPr="00801C99" w:rsidRDefault="007F2A6E" w:rsidP="00801C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8" w:hanging="288"/>
        <w:textAlignment w:val="baseline"/>
        <w:rPr>
          <w:rFonts w:eastAsia="Times New Roman" w:cstheme="minorHAnsi"/>
        </w:rPr>
      </w:pPr>
      <w:r w:rsidRPr="00801C99">
        <w:rPr>
          <w:rFonts w:eastAsia="Times New Roman" w:cstheme="minorHAnsi"/>
        </w:rPr>
        <w:t>The betterment of the communities in which they work.</w:t>
      </w:r>
    </w:p>
    <w:p w14:paraId="10C50D7F" w14:textId="15A75601" w:rsidR="007F2A6E" w:rsidRDefault="007F2A6E" w:rsidP="007F2A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4FC5BF78" w14:textId="21686AD5" w:rsidR="0007136C" w:rsidRPr="00D718C6" w:rsidRDefault="0007136C" w:rsidP="0007136C">
      <w:pPr>
        <w:rPr>
          <w:rFonts w:cstheme="minorHAnsi"/>
          <w:b/>
        </w:rPr>
      </w:pPr>
      <w:r w:rsidRPr="00D718C6">
        <w:rPr>
          <w:rFonts w:cstheme="minorHAnsi"/>
          <w:b/>
        </w:rPr>
        <w:t xml:space="preserve">ABC National </w:t>
      </w:r>
      <w:r>
        <w:rPr>
          <w:rFonts w:cstheme="minorHAnsi"/>
          <w:b/>
        </w:rPr>
        <w:t>Diversity</w:t>
      </w:r>
      <w:r w:rsidRPr="00D718C6">
        <w:rPr>
          <w:rFonts w:cstheme="minorHAnsi"/>
          <w:b/>
        </w:rPr>
        <w:t xml:space="preserve"> Excellence Awards</w:t>
      </w:r>
    </w:p>
    <w:p w14:paraId="4F9B1777" w14:textId="504743B3" w:rsidR="0007136C" w:rsidRDefault="0007136C" w:rsidP="007F2A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07136C">
        <w:rPr>
          <w:rFonts w:eastAsia="Times New Roman" w:cstheme="minorHAnsi"/>
        </w:rPr>
        <w:t>The</w:t>
      </w:r>
      <w:r w:rsidR="006B550A">
        <w:rPr>
          <w:rFonts w:eastAsia="Times New Roman" w:cstheme="minorHAnsi"/>
        </w:rPr>
        <w:t xml:space="preserve"> annual</w:t>
      </w:r>
      <w:r w:rsidRPr="0007136C">
        <w:rPr>
          <w:rFonts w:eastAsia="Times New Roman" w:cstheme="minorHAnsi"/>
        </w:rPr>
        <w:t xml:space="preserve"> ABC National Diversity Excellence Awards recognize members that display exemplary diversity leadership in their workforce, supply chain and community with best-in-class recruitment policies, retention practices, and training and mentoring programs.</w:t>
      </w:r>
    </w:p>
    <w:p w14:paraId="07BD36C0" w14:textId="77777777" w:rsidR="0007136C" w:rsidRPr="007F2A6E" w:rsidRDefault="0007136C" w:rsidP="007F2A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30F61B17" w14:textId="5D63BAD3" w:rsidR="00FE06BD" w:rsidRPr="00801C99" w:rsidRDefault="00FE06BD">
      <w:pPr>
        <w:rPr>
          <w:rFonts w:cstheme="minorHAnsi"/>
          <w:b/>
        </w:rPr>
      </w:pPr>
      <w:r w:rsidRPr="00801C99">
        <w:rPr>
          <w:rFonts w:cstheme="minorHAnsi"/>
          <w:b/>
        </w:rPr>
        <w:t>ABC National Safety Excellence Awards</w:t>
      </w:r>
    </w:p>
    <w:p w14:paraId="293D385F" w14:textId="11E69B32" w:rsidR="00AC1A3F" w:rsidRDefault="00BB6CCD">
      <w:pPr>
        <w:rPr>
          <w:rFonts w:cstheme="minorHAnsi"/>
        </w:rPr>
      </w:pPr>
      <w:r>
        <w:rPr>
          <w:rFonts w:cstheme="minorHAnsi"/>
        </w:rPr>
        <w:t>ABC annually</w:t>
      </w:r>
      <w:r w:rsidRPr="00BB6CCD">
        <w:rPr>
          <w:rFonts w:cstheme="minorHAnsi"/>
        </w:rPr>
        <w:t xml:space="preserve"> honor</w:t>
      </w:r>
      <w:r>
        <w:rPr>
          <w:rFonts w:cstheme="minorHAnsi"/>
        </w:rPr>
        <w:t>s</w:t>
      </w:r>
      <w:r w:rsidRPr="00BB6CCD">
        <w:rPr>
          <w:rFonts w:cstheme="minorHAnsi"/>
        </w:rPr>
        <w:t xml:space="preserve"> members who have created </w:t>
      </w:r>
      <w:r>
        <w:rPr>
          <w:rFonts w:cstheme="minorHAnsi"/>
        </w:rPr>
        <w:t xml:space="preserve">a </w:t>
      </w:r>
      <w:r w:rsidRPr="00BB6CCD">
        <w:rPr>
          <w:rFonts w:cstheme="minorHAnsi"/>
        </w:rPr>
        <w:t xml:space="preserve">world-class safety </w:t>
      </w:r>
      <w:r>
        <w:rPr>
          <w:rFonts w:cstheme="minorHAnsi"/>
        </w:rPr>
        <w:t>management system, demonstrate an</w:t>
      </w:r>
      <w:r w:rsidRPr="00BB6CCD">
        <w:rPr>
          <w:rFonts w:cstheme="minorHAnsi"/>
        </w:rPr>
        <w:t xml:space="preserve"> uncompromising commitment to safety and share ABC’s goal of achieving zero-incident construction jobsites.</w:t>
      </w:r>
      <w:r>
        <w:rPr>
          <w:rFonts w:cstheme="minorHAnsi"/>
        </w:rPr>
        <w:t xml:space="preserve"> National Safety Excellence Award winners are selected based on STEP</w:t>
      </w:r>
      <w:r w:rsidRPr="00BB6CCD">
        <w:rPr>
          <w:rFonts w:cstheme="minorHAnsi"/>
        </w:rPr>
        <w:t xml:space="preserve"> self-evaluation scores, lost workday case rates, total recordable incident rates, leading indicator use, </w:t>
      </w:r>
      <w:r w:rsidR="00D818AA">
        <w:rPr>
          <w:rFonts w:cstheme="minorHAnsi"/>
        </w:rPr>
        <w:t xml:space="preserve">and </w:t>
      </w:r>
      <w:r w:rsidRPr="00BB6CCD">
        <w:rPr>
          <w:rFonts w:cstheme="minorHAnsi"/>
        </w:rPr>
        <w:t>process and program innovations.</w:t>
      </w:r>
      <w:r>
        <w:rPr>
          <w:rFonts w:cstheme="minorHAnsi"/>
        </w:rPr>
        <w:t xml:space="preserve"> </w:t>
      </w:r>
      <w:r w:rsidR="00AC1A3F">
        <w:rPr>
          <w:rFonts w:cstheme="minorHAnsi"/>
        </w:rPr>
        <w:t>Only STEP Gold, Platinum and Diamond members are eligible to apply.</w:t>
      </w:r>
    </w:p>
    <w:p w14:paraId="3ABA08E3" w14:textId="1E9252FE" w:rsidR="006B550A" w:rsidRPr="00D718C6" w:rsidRDefault="006B550A" w:rsidP="006B550A">
      <w:pPr>
        <w:rPr>
          <w:rFonts w:cstheme="minorHAnsi"/>
          <w:b/>
        </w:rPr>
      </w:pPr>
      <w:r w:rsidRPr="00D718C6">
        <w:rPr>
          <w:rFonts w:cstheme="minorHAnsi"/>
          <w:b/>
        </w:rPr>
        <w:t>Excellence</w:t>
      </w:r>
      <w:r>
        <w:rPr>
          <w:rFonts w:cstheme="minorHAnsi"/>
          <w:b/>
        </w:rPr>
        <w:t xml:space="preserve"> in Construction</w:t>
      </w:r>
      <w:r w:rsidRPr="00D718C6">
        <w:rPr>
          <w:rFonts w:cstheme="minorHAnsi"/>
          <w:b/>
        </w:rPr>
        <w:t xml:space="preserve"> Awards</w:t>
      </w:r>
    </w:p>
    <w:p w14:paraId="56B545C8" w14:textId="19222F6D" w:rsidR="006B550A" w:rsidRPr="009354CA" w:rsidRDefault="006B550A">
      <w:pPr>
        <w:rPr>
          <w:rFonts w:cstheme="minorHAnsi"/>
        </w:rPr>
      </w:pPr>
      <w:r>
        <w:rPr>
          <w:rFonts w:cstheme="minorHAnsi"/>
        </w:rPr>
        <w:lastRenderedPageBreak/>
        <w:t>EIC is t</w:t>
      </w:r>
      <w:r w:rsidRPr="006B550A">
        <w:rPr>
          <w:rFonts w:cstheme="minorHAnsi"/>
        </w:rPr>
        <w:t>he industry’s leading competition honor</w:t>
      </w:r>
      <w:r>
        <w:rPr>
          <w:rFonts w:cstheme="minorHAnsi"/>
        </w:rPr>
        <w:t>ing</w:t>
      </w:r>
      <w:r w:rsidRPr="006B550A">
        <w:rPr>
          <w:rFonts w:cstheme="minorHAnsi"/>
        </w:rPr>
        <w:t xml:space="preserve"> general and specialty contractors for innovative and high-quality merit shop construction projects. The winning projects, selected from entries submitted from across the nation, </w:t>
      </w:r>
      <w:r>
        <w:rPr>
          <w:rFonts w:cstheme="minorHAnsi"/>
        </w:rPr>
        <w:t>are</w:t>
      </w:r>
      <w:r w:rsidRPr="006B550A">
        <w:rPr>
          <w:rFonts w:cstheme="minorHAnsi"/>
        </w:rPr>
        <w:t xml:space="preserve"> judged on complexity, attractiveness, unique challenges overcome, completion time, workmanship, innovation, safety and cost.</w:t>
      </w:r>
    </w:p>
    <w:sectPr w:rsidR="006B550A" w:rsidRPr="00935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D6560"/>
    <w:multiLevelType w:val="hybridMultilevel"/>
    <w:tmpl w:val="9D06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C7E3E"/>
    <w:multiLevelType w:val="hybridMultilevel"/>
    <w:tmpl w:val="BFB4FDAC"/>
    <w:lvl w:ilvl="0" w:tplc="426ED4A0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050DD"/>
    <w:multiLevelType w:val="hybridMultilevel"/>
    <w:tmpl w:val="089E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45BB3"/>
    <w:multiLevelType w:val="hybridMultilevel"/>
    <w:tmpl w:val="8CB0E580"/>
    <w:lvl w:ilvl="0" w:tplc="426ED4A0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DA"/>
    <w:rsid w:val="000351BE"/>
    <w:rsid w:val="0003643A"/>
    <w:rsid w:val="00045BF1"/>
    <w:rsid w:val="0007136C"/>
    <w:rsid w:val="00077AE2"/>
    <w:rsid w:val="00104160"/>
    <w:rsid w:val="00112A49"/>
    <w:rsid w:val="00136984"/>
    <w:rsid w:val="00190939"/>
    <w:rsid w:val="002665E5"/>
    <w:rsid w:val="002B1483"/>
    <w:rsid w:val="002C65CD"/>
    <w:rsid w:val="00313792"/>
    <w:rsid w:val="003279F0"/>
    <w:rsid w:val="0033231D"/>
    <w:rsid w:val="00350FE6"/>
    <w:rsid w:val="00362252"/>
    <w:rsid w:val="003E7516"/>
    <w:rsid w:val="0044117A"/>
    <w:rsid w:val="00445EF4"/>
    <w:rsid w:val="0045704F"/>
    <w:rsid w:val="00475E7D"/>
    <w:rsid w:val="004B05A0"/>
    <w:rsid w:val="005271B4"/>
    <w:rsid w:val="005C6649"/>
    <w:rsid w:val="00687165"/>
    <w:rsid w:val="006A3CE4"/>
    <w:rsid w:val="006B550A"/>
    <w:rsid w:val="007B0C9B"/>
    <w:rsid w:val="007B7D7A"/>
    <w:rsid w:val="007F2A6E"/>
    <w:rsid w:val="00801C99"/>
    <w:rsid w:val="008B15C1"/>
    <w:rsid w:val="008C13E0"/>
    <w:rsid w:val="008C534E"/>
    <w:rsid w:val="009124C8"/>
    <w:rsid w:val="00921F3F"/>
    <w:rsid w:val="009231B7"/>
    <w:rsid w:val="009354CA"/>
    <w:rsid w:val="00956DCF"/>
    <w:rsid w:val="00971E5E"/>
    <w:rsid w:val="00981318"/>
    <w:rsid w:val="00994EA8"/>
    <w:rsid w:val="009A0A55"/>
    <w:rsid w:val="009B7501"/>
    <w:rsid w:val="009D2B5B"/>
    <w:rsid w:val="009E73D8"/>
    <w:rsid w:val="00A374E9"/>
    <w:rsid w:val="00A67699"/>
    <w:rsid w:val="00A74BCF"/>
    <w:rsid w:val="00AC1A3F"/>
    <w:rsid w:val="00AC789D"/>
    <w:rsid w:val="00B0142E"/>
    <w:rsid w:val="00B13AF1"/>
    <w:rsid w:val="00B242AD"/>
    <w:rsid w:val="00B25493"/>
    <w:rsid w:val="00B43E7D"/>
    <w:rsid w:val="00BA00DA"/>
    <w:rsid w:val="00BA18C4"/>
    <w:rsid w:val="00BB6CCD"/>
    <w:rsid w:val="00BC7D06"/>
    <w:rsid w:val="00BF0FC1"/>
    <w:rsid w:val="00C31EC8"/>
    <w:rsid w:val="00C33B45"/>
    <w:rsid w:val="00C5766B"/>
    <w:rsid w:val="00CE7734"/>
    <w:rsid w:val="00D2216D"/>
    <w:rsid w:val="00D42DE8"/>
    <w:rsid w:val="00D54B1E"/>
    <w:rsid w:val="00D62A9D"/>
    <w:rsid w:val="00D77F11"/>
    <w:rsid w:val="00D818AA"/>
    <w:rsid w:val="00D9459E"/>
    <w:rsid w:val="00DB0C7D"/>
    <w:rsid w:val="00DD7F68"/>
    <w:rsid w:val="00DF293A"/>
    <w:rsid w:val="00DF2D38"/>
    <w:rsid w:val="00E43FF4"/>
    <w:rsid w:val="00E87013"/>
    <w:rsid w:val="00EA09B3"/>
    <w:rsid w:val="00F66476"/>
    <w:rsid w:val="00FB43C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13B05"/>
  <w15:docId w15:val="{6BE26159-E3DE-43D8-93F0-5215E1E1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0D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00DA"/>
    <w:rPr>
      <w:i/>
      <w:iCs/>
    </w:rPr>
  </w:style>
  <w:style w:type="character" w:styleId="Strong">
    <w:name w:val="Strong"/>
    <w:basedOn w:val="DefaultParagraphFont"/>
    <w:uiPriority w:val="22"/>
    <w:qFormat/>
    <w:rsid w:val="00BA00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4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4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4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4C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E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EC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DE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3FF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12A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2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onnar\AppData\Local\Microsoft\Windows\INetCache\Content.Outlook\TLMI5PPB\abc.org\spr" TargetMode="External"/><Relationship Id="rId13" Type="http://schemas.openxmlformats.org/officeDocument/2006/relationships/hyperlink" Target="https://www.abc.org/Membership/Find-Contractors" TargetMode="External"/><Relationship Id="rId18" Type="http://schemas.openxmlformats.org/officeDocument/2006/relationships/hyperlink" Target="https://www.sba.gov/federal-contracting/contracting-assistance-programs/service-disabled-veteran-owned-small-businesses-program" TargetMode="External"/><Relationship Id="rId26" Type="http://schemas.openxmlformats.org/officeDocument/2006/relationships/hyperlink" Target="http://www.sba.gov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ba.gov" TargetMode="External"/><Relationship Id="rId7" Type="http://schemas.openxmlformats.org/officeDocument/2006/relationships/hyperlink" Target="http://abcstep.org/" TargetMode="External"/><Relationship Id="rId12" Type="http://schemas.openxmlformats.org/officeDocument/2006/relationships/hyperlink" Target="https://www.abc.org/News-Media/News-Releases/entryid/13706/abc-announces-national-diversity-excellence-award-winners" TargetMode="External"/><Relationship Id="rId17" Type="http://schemas.openxmlformats.org/officeDocument/2006/relationships/hyperlink" Target="http://www.nmsdc.org/" TargetMode="External"/><Relationship Id="rId25" Type="http://schemas.openxmlformats.org/officeDocument/2006/relationships/hyperlink" Target="https://www.wbenc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ba.gov/" TargetMode="External"/><Relationship Id="rId20" Type="http://schemas.openxmlformats.org/officeDocument/2006/relationships/hyperlink" Target="https://www.sba.gov/federal-contracting/contracting-assistance-programs/women-owned-small-business-federal-contracting-progr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tructionexec.com/" TargetMode="External"/><Relationship Id="rId11" Type="http://schemas.openxmlformats.org/officeDocument/2006/relationships/hyperlink" Target="https://www.abc.org/News-Media/News-Releases/entryid/13704/abc-honors-contractors-with-industry-leading-safety-performance" TargetMode="External"/><Relationship Id="rId24" Type="http://schemas.openxmlformats.org/officeDocument/2006/relationships/hyperlink" Target="https://uswc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vilrights.dot.gov/disadvantaged-business-enterprise" TargetMode="External"/><Relationship Id="rId23" Type="http://schemas.openxmlformats.org/officeDocument/2006/relationships/hyperlink" Target="http://www.nwboc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bc.org/News-Media/News-Releases/entryid/13702/associated-builders-and-contractors-honors-america-s-top-construction-projects" TargetMode="External"/><Relationship Id="rId19" Type="http://schemas.openxmlformats.org/officeDocument/2006/relationships/hyperlink" Target="https://www.sba.gov/federal-contracting/contracting-assistance-programs/service-disabled-veteran-owned-small-businesses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c.org/Accredited-Quality-Contractors-AQC-presented-by-The-Contractors-Plan" TargetMode="External"/><Relationship Id="rId14" Type="http://schemas.openxmlformats.org/officeDocument/2006/relationships/hyperlink" Target="https://www.sba.gov" TargetMode="External"/><Relationship Id="rId22" Type="http://schemas.openxmlformats.org/officeDocument/2006/relationships/hyperlink" Target="http://www.ephcc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7B3CB-8652-42BC-B179-03F8832A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Pinch</dc:creator>
  <cp:keywords/>
  <dc:description/>
  <cp:lastModifiedBy>Donna Reichle</cp:lastModifiedBy>
  <cp:revision>2</cp:revision>
  <dcterms:created xsi:type="dcterms:W3CDTF">2019-02-21T18:39:00Z</dcterms:created>
  <dcterms:modified xsi:type="dcterms:W3CDTF">2019-02-21T18:39:00Z</dcterms:modified>
</cp:coreProperties>
</file>